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43" w:rsidRDefault="003D49FC">
      <w:pPr>
        <w:pStyle w:val="BodyText"/>
        <w:spacing w:before="6"/>
        <w:rPr>
          <w:rFonts w:ascii="Times New Roman"/>
          <w:sz w:val="20"/>
        </w:rPr>
      </w:pPr>
      <w:r>
        <w:pict>
          <v:shapetype id="_x0000_t202" coordsize="21600,21600" o:spt="202" path="m,l,21600r21600,l21600,xe">
            <v:stroke joinstyle="miter"/>
            <v:path gradientshapeok="t" o:connecttype="rect"/>
          </v:shapetype>
          <v:shape id="_x0000_s1039" type="#_x0000_t202" style="position:absolute;margin-left:70.2pt;margin-top:36.25pt;width:468.85pt;height:757.3pt;z-index:-16636928;mso-position-horizontal-relative:page;mso-position-vertical-relative:page" filled="f" stroked="f">
            <v:textbox inset="0,0,0,0">
              <w:txbxContent>
                <w:p w:rsidR="00762A72" w:rsidRDefault="00762A72">
                  <w:pPr>
                    <w:tabs>
                      <w:tab w:val="left" w:pos="3977"/>
                    </w:tabs>
                    <w:spacing w:line="257" w:lineRule="exact"/>
                    <w:rPr>
                      <w:b/>
                      <w:sz w:val="18"/>
                    </w:rPr>
                  </w:pPr>
                  <w:r>
                    <w:rPr>
                      <w:sz w:val="23"/>
                    </w:rPr>
                    <w:t>Виши суд</w:t>
                  </w:r>
                  <w:r>
                    <w:rPr>
                      <w:spacing w:val="-2"/>
                      <w:sz w:val="23"/>
                    </w:rPr>
                    <w:t xml:space="preserve"> </w:t>
                  </w:r>
                  <w:r>
                    <w:rPr>
                      <w:sz w:val="23"/>
                    </w:rPr>
                    <w:t>у</w:t>
                  </w:r>
                  <w:r>
                    <w:rPr>
                      <w:spacing w:val="-2"/>
                      <w:sz w:val="23"/>
                    </w:rPr>
                    <w:t xml:space="preserve"> </w:t>
                  </w:r>
                  <w:r>
                    <w:rPr>
                      <w:sz w:val="23"/>
                    </w:rPr>
                    <w:t>Ваљеву</w:t>
                  </w:r>
                  <w:r>
                    <w:rPr>
                      <w:sz w:val="23"/>
                    </w:rPr>
                    <w:tab/>
                  </w:r>
                  <w:r>
                    <w:rPr>
                      <w:b/>
                      <w:sz w:val="18"/>
                    </w:rPr>
                    <w:t>Акт о безбедности информационо-комуникационог</w:t>
                  </w:r>
                  <w:r>
                    <w:rPr>
                      <w:b/>
                      <w:spacing w:val="-19"/>
                      <w:sz w:val="18"/>
                    </w:rPr>
                    <w:t xml:space="preserve"> </w:t>
                  </w:r>
                  <w:r>
                    <w:rPr>
                      <w:b/>
                      <w:sz w:val="18"/>
                    </w:rPr>
                    <w:t>система</w:t>
                  </w: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spacing w:before="8"/>
                    <w:rPr>
                      <w:b/>
                      <w:sz w:val="26"/>
                    </w:rPr>
                  </w:pPr>
                </w:p>
                <w:p w:rsidR="00762A72" w:rsidRDefault="00762A72">
                  <w:pPr>
                    <w:tabs>
                      <w:tab w:val="left" w:pos="7871"/>
                    </w:tabs>
                    <w:rPr>
                      <w:sz w:val="20"/>
                    </w:rPr>
                  </w:pPr>
                  <w:r>
                    <w:rPr>
                      <w:sz w:val="20"/>
                    </w:rPr>
                    <w:t>Виши суд у Ваљеву, датум</w:t>
                  </w:r>
                  <w:r>
                    <w:rPr>
                      <w:spacing w:val="-16"/>
                      <w:sz w:val="20"/>
                    </w:rPr>
                    <w:t xml:space="preserve"> </w:t>
                  </w:r>
                  <w:r>
                    <w:rPr>
                      <w:sz w:val="20"/>
                    </w:rPr>
                    <w:t>25.09.2020.</w:t>
                  </w:r>
                  <w:r>
                    <w:rPr>
                      <w:spacing w:val="-4"/>
                      <w:sz w:val="20"/>
                    </w:rPr>
                    <w:t xml:space="preserve"> </w:t>
                  </w:r>
                  <w:r>
                    <w:rPr>
                      <w:sz w:val="20"/>
                    </w:rPr>
                    <w:t>године</w:t>
                  </w:r>
                  <w:r>
                    <w:rPr>
                      <w:sz w:val="20"/>
                    </w:rPr>
                    <w:tab/>
                    <w:t>страна</w:t>
                  </w:r>
                  <w:r>
                    <w:rPr>
                      <w:spacing w:val="1"/>
                      <w:sz w:val="20"/>
                    </w:rPr>
                    <w:t xml:space="preserve"> </w:t>
                  </w:r>
                  <w:r>
                    <w:rPr>
                      <w:color w:val="FFFFFF"/>
                      <w:sz w:val="20"/>
                    </w:rPr>
                    <w:t>1</w:t>
                  </w:r>
                  <w:r>
                    <w:rPr>
                      <w:sz w:val="20"/>
                    </w:rPr>
                    <w:t>.</w:t>
                  </w:r>
                </w:p>
              </w:txbxContent>
            </v:textbox>
            <w10:wrap anchorx="page" anchory="page"/>
          </v:shape>
        </w:pict>
      </w:r>
      <w:r>
        <w:pict>
          <v:group id="_x0000_s1034" style="position:absolute;margin-left:0;margin-top:.3pt;width:581.2pt;height:818.35pt;z-index:-16636416;mso-position-horizontal-relative:page;mso-position-vertical-relative:page" coordorigin=",6" coordsize="11624,16367">
            <v:rect id="_x0000_s1038" style="position:absolute;left:1034;top:1236;width:9828;height:15" fillcolor="black" stroked="f"/>
            <v:rect id="_x0000_s1037" style="position:absolute;left:9969;top:15640;width:111;height:231" fillcolor="gray"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top:6;width:11624;height:16367">
              <v:imagedata r:id="rId8" o:title=""/>
            </v:shape>
            <v:shape id="_x0000_s1035" type="#_x0000_t75" style="position:absolute;left:5767;top:701;width:713;height:1065">
              <v:imagedata r:id="rId9" o:title=""/>
            </v:shape>
            <w10:wrap anchorx="page" anchory="page"/>
          </v:group>
        </w:pict>
      </w:r>
    </w:p>
    <w:p w:rsidR="00F10B0F" w:rsidRDefault="00F10B0F">
      <w:pPr>
        <w:pStyle w:val="Heading4"/>
        <w:spacing w:before="93" w:line="348" w:lineRule="auto"/>
        <w:ind w:left="3874" w:right="3526" w:hanging="1"/>
        <w:jc w:val="center"/>
      </w:pPr>
      <w:r>
        <w:t>РЕПУБЛИКА СРБИЈА</w:t>
      </w:r>
    </w:p>
    <w:p w:rsidR="00202843" w:rsidRPr="00F10B0F" w:rsidRDefault="00F10B0F" w:rsidP="00F10B0F">
      <w:pPr>
        <w:pStyle w:val="Heading2"/>
      </w:pPr>
      <w:bookmarkStart w:id="0" w:name="_Toc54609551"/>
      <w:r>
        <w:t>ОСНОВНИ СУД У ПЕТРОВЦУ НА МЛАВИ</w:t>
      </w:r>
      <w:bookmarkEnd w:id="0"/>
    </w:p>
    <w:p w:rsidR="00202843" w:rsidRDefault="00202843" w:rsidP="00F10B0F">
      <w:pPr>
        <w:pStyle w:val="Heading2"/>
        <w:sectPr w:rsidR="00202843">
          <w:type w:val="continuous"/>
          <w:pgSz w:w="11630" w:h="16380"/>
          <w:pgMar w:top="1540" w:right="680" w:bottom="280" w:left="960" w:header="720" w:footer="720" w:gutter="0"/>
          <w:cols w:space="720"/>
        </w:sectPr>
      </w:pPr>
    </w:p>
    <w:p w:rsidR="00202843" w:rsidRDefault="00202843">
      <w:pPr>
        <w:pStyle w:val="BodyText"/>
        <w:rPr>
          <w:b/>
          <w:sz w:val="20"/>
        </w:rPr>
      </w:pPr>
    </w:p>
    <w:p w:rsidR="00202843" w:rsidRDefault="00202843">
      <w:pPr>
        <w:pStyle w:val="BodyText"/>
        <w:rPr>
          <w:b/>
          <w:sz w:val="20"/>
        </w:rPr>
      </w:pPr>
    </w:p>
    <w:p w:rsidR="00202843" w:rsidRDefault="00202843">
      <w:pPr>
        <w:pStyle w:val="BodyText"/>
        <w:spacing w:before="2"/>
        <w:rPr>
          <w:b/>
          <w:sz w:val="25"/>
        </w:rPr>
      </w:pPr>
    </w:p>
    <w:p w:rsidR="00202843" w:rsidRDefault="00F10B0F">
      <w:pPr>
        <w:pStyle w:val="BodyText"/>
        <w:spacing w:before="93"/>
        <w:ind w:left="103" w:right="108" w:firstLine="341"/>
        <w:jc w:val="both"/>
      </w:pPr>
      <w:r>
        <w:t xml:space="preserve">На основу члана 8. став 1. Закона о информационој безбедности („Службени гласник РС”, број 6/16, 94/17 и 77/19), чл. 2. и 3. Уредбе о ближем садржају акта о безбедности информационо-комуникационих система од посебног значаја, начину провере и садржају извештаја о провери безбеднoсти информационо-комуникационих система од посебног значаја („Службени гласник РС”, број 94/16) и чл. 23. а у вези са </w:t>
      </w:r>
      <w:r w:rsidR="00E32F02">
        <w:t>С</w:t>
      </w:r>
      <w:r>
        <w:t xml:space="preserve">удским пословником, </w:t>
      </w:r>
      <w:r w:rsidR="00E32F02">
        <w:t xml:space="preserve">ВФ </w:t>
      </w:r>
      <w:r>
        <w:t>председник</w:t>
      </w:r>
      <w:r w:rsidR="00E32F02">
        <w:t>а</w:t>
      </w:r>
      <w:r>
        <w:t xml:space="preserve"> </w:t>
      </w:r>
      <w:r w:rsidR="00E32F02">
        <w:t>Основног суда у Петровцу на Млави</w:t>
      </w:r>
      <w:r>
        <w:t xml:space="preserve"> </w:t>
      </w:r>
      <w:r w:rsidR="00E32F02">
        <w:t>Бане Марковић</w:t>
      </w:r>
      <w:r>
        <w:t xml:space="preserve"> доноси</w:t>
      </w:r>
    </w:p>
    <w:p w:rsidR="00202843" w:rsidRDefault="00202843">
      <w:pPr>
        <w:pStyle w:val="BodyText"/>
        <w:rPr>
          <w:sz w:val="33"/>
        </w:rPr>
      </w:pPr>
    </w:p>
    <w:bookmarkStart w:id="1" w:name="_bookmark0"/>
    <w:bookmarkEnd w:id="1"/>
    <w:p w:rsidR="00202843" w:rsidRDefault="00FD7459">
      <w:pPr>
        <w:pStyle w:val="Heading1"/>
        <w:ind w:right="805"/>
      </w:pPr>
      <w:r>
        <w:fldChar w:fldCharType="begin"/>
      </w:r>
      <w:r w:rsidR="00202843">
        <w:instrText>HYPERLINK \l "_bookmark92"</w:instrText>
      </w:r>
      <w:r>
        <w:fldChar w:fldCharType="separate"/>
      </w:r>
      <w:bookmarkStart w:id="2" w:name="_Toc54609552"/>
      <w:r w:rsidR="00F10B0F">
        <w:t>Акт о безбедности</w:t>
      </w:r>
      <w:bookmarkEnd w:id="2"/>
      <w:r>
        <w:fldChar w:fldCharType="end"/>
      </w:r>
    </w:p>
    <w:p w:rsidR="00202843" w:rsidRPr="00E32F02" w:rsidRDefault="003D49FC">
      <w:pPr>
        <w:spacing w:before="1"/>
        <w:ind w:left="801" w:right="810"/>
        <w:jc w:val="center"/>
        <w:rPr>
          <w:b/>
          <w:sz w:val="36"/>
        </w:rPr>
      </w:pPr>
      <w:hyperlink w:anchor="_bookmark92" w:history="1">
        <w:r w:rsidR="00F10B0F">
          <w:rPr>
            <w:b/>
            <w:sz w:val="36"/>
          </w:rPr>
          <w:t>информационо-комуникационог</w:t>
        </w:r>
        <w:r w:rsidR="00F10B0F">
          <w:rPr>
            <w:b/>
            <w:spacing w:val="-10"/>
            <w:sz w:val="36"/>
          </w:rPr>
          <w:t xml:space="preserve"> </w:t>
        </w:r>
        <w:r w:rsidR="00F10B0F">
          <w:rPr>
            <w:b/>
            <w:sz w:val="36"/>
          </w:rPr>
          <w:t>система</w:t>
        </w:r>
      </w:hyperlink>
      <w:r w:rsidR="00F10B0F">
        <w:rPr>
          <w:b/>
          <w:sz w:val="36"/>
        </w:rPr>
        <w:t xml:space="preserve"> </w:t>
      </w:r>
      <w:hyperlink w:anchor="_bookmark92" w:history="1">
        <w:r w:rsidR="00E32F02">
          <w:rPr>
            <w:b/>
            <w:sz w:val="36"/>
          </w:rPr>
          <w:t>Основног</w:t>
        </w:r>
        <w:r w:rsidR="00F10B0F">
          <w:rPr>
            <w:b/>
            <w:sz w:val="36"/>
          </w:rPr>
          <w:t xml:space="preserve"> суда у</w:t>
        </w:r>
        <w:r w:rsidR="00F10B0F">
          <w:rPr>
            <w:b/>
            <w:spacing w:val="-2"/>
            <w:sz w:val="36"/>
          </w:rPr>
          <w:t xml:space="preserve"> </w:t>
        </w:r>
      </w:hyperlink>
      <w:r w:rsidR="00E32F02" w:rsidRPr="00E32F02">
        <w:rPr>
          <w:b/>
          <w:sz w:val="36"/>
          <w:szCs w:val="36"/>
        </w:rPr>
        <w:t>Петровцу на Млави</w:t>
      </w:r>
    </w:p>
    <w:bookmarkStart w:id="3" w:name="_bookmark1"/>
    <w:bookmarkEnd w:id="3"/>
    <w:p w:rsidR="00202843" w:rsidRDefault="00FD7459">
      <w:pPr>
        <w:pStyle w:val="Heading1"/>
        <w:spacing w:before="264"/>
      </w:pPr>
      <w:r>
        <w:fldChar w:fldCharType="begin"/>
      </w:r>
      <w:r w:rsidR="00202843">
        <w:instrText>HYPERLINK \l "_bookmark92"</w:instrText>
      </w:r>
      <w:r>
        <w:fldChar w:fldCharType="separate"/>
      </w:r>
      <w:bookmarkStart w:id="4" w:name="_Toc54609553"/>
      <w:r w:rsidR="00F10B0F">
        <w:t>I ОСНОВНЕ</w:t>
      </w:r>
      <w:r w:rsidR="00F10B0F">
        <w:rPr>
          <w:spacing w:val="-7"/>
        </w:rPr>
        <w:t xml:space="preserve"> </w:t>
      </w:r>
      <w:r w:rsidR="00F10B0F">
        <w:t>ОДРЕДБЕ</w:t>
      </w:r>
      <w:bookmarkEnd w:id="4"/>
      <w:r>
        <w:fldChar w:fldCharType="end"/>
      </w:r>
    </w:p>
    <w:p w:rsidR="00202843" w:rsidRDefault="00202843">
      <w:pPr>
        <w:pStyle w:val="BodyText"/>
        <w:rPr>
          <w:b/>
          <w:sz w:val="35"/>
        </w:rPr>
      </w:pPr>
    </w:p>
    <w:bookmarkStart w:id="5" w:name="_bookmark2"/>
    <w:bookmarkEnd w:id="5"/>
    <w:p w:rsidR="00202843" w:rsidRDefault="00FD7459">
      <w:pPr>
        <w:pStyle w:val="Heading2"/>
        <w:ind w:right="807"/>
      </w:pPr>
      <w:r>
        <w:fldChar w:fldCharType="begin"/>
      </w:r>
      <w:r w:rsidR="00202843">
        <w:instrText>HYPERLINK \l "_bookmark92"</w:instrText>
      </w:r>
      <w:r>
        <w:fldChar w:fldCharType="separate"/>
      </w:r>
      <w:bookmarkStart w:id="6" w:name="_Toc54609554"/>
      <w:r w:rsidR="00F10B0F">
        <w:t>Предмет Акта</w:t>
      </w:r>
      <w:bookmarkEnd w:id="6"/>
      <w:r>
        <w:fldChar w:fldCharType="end"/>
      </w:r>
    </w:p>
    <w:p w:rsidR="00202843" w:rsidRDefault="00202843">
      <w:pPr>
        <w:pStyle w:val="BodyText"/>
        <w:spacing w:before="5"/>
        <w:rPr>
          <w:b/>
          <w:sz w:val="31"/>
        </w:rPr>
      </w:pPr>
    </w:p>
    <w:p w:rsidR="00202843" w:rsidRDefault="00F10B0F">
      <w:pPr>
        <w:pStyle w:val="BodyText"/>
        <w:ind w:left="801" w:right="809"/>
        <w:jc w:val="center"/>
      </w:pPr>
      <w:r>
        <w:t>Члан 1.</w:t>
      </w:r>
    </w:p>
    <w:p w:rsidR="00202843" w:rsidRDefault="00202843">
      <w:pPr>
        <w:pStyle w:val="BodyText"/>
        <w:spacing w:before="9"/>
        <w:rPr>
          <w:sz w:val="20"/>
        </w:rPr>
      </w:pPr>
    </w:p>
    <w:p w:rsidR="00202843" w:rsidRDefault="00F10B0F">
      <w:pPr>
        <w:pStyle w:val="BodyText"/>
        <w:spacing w:before="1"/>
        <w:ind w:left="103" w:right="107" w:firstLine="341"/>
        <w:jc w:val="both"/>
      </w:pPr>
      <w:r>
        <w:t xml:space="preserve">Актом о безбедности информационо-комуникационог система </w:t>
      </w:r>
      <w:r w:rsidR="00E32F02">
        <w:t>Основног суда у Петровцу на Млави</w:t>
      </w:r>
      <w:r>
        <w:t xml:space="preserve"> (у даљем тексту: Акт о безбедности), у складу са Законом о информационој безбедности („Службени гласник РС”, број 6/16</w:t>
      </w:r>
      <w:r w:rsidR="00E32F02">
        <w:t>,</w:t>
      </w:r>
      <w:r>
        <w:t xml:space="preserve"> 94/17</w:t>
      </w:r>
      <w:r w:rsidR="00E32F02">
        <w:t xml:space="preserve"> и 77/19)</w:t>
      </w:r>
      <w:r>
        <w:t xml:space="preserve">, у даљем тексту: Закон), ближе се уређују мере заштите, принципи, начин и процедуре постизања и одржавања адекватног нивоа безбедности система, као и овлашћења и одговорности у вези са безбедношћу и ресурсима информационо-комуникационог система </w:t>
      </w:r>
      <w:r w:rsidR="00E32F02">
        <w:t>Основног суда у Петровцу на Млави</w:t>
      </w:r>
      <w:r>
        <w:t>(у даљем тексту: ИКТ</w:t>
      </w:r>
      <w:r>
        <w:rPr>
          <w:spacing w:val="1"/>
        </w:rPr>
        <w:t xml:space="preserve"> </w:t>
      </w:r>
      <w:r>
        <w:t>систем).</w:t>
      </w:r>
    </w:p>
    <w:p w:rsidR="00202843" w:rsidRDefault="00202843">
      <w:pPr>
        <w:pStyle w:val="BodyText"/>
        <w:spacing w:before="10"/>
        <w:rPr>
          <w:sz w:val="34"/>
        </w:rPr>
      </w:pPr>
    </w:p>
    <w:bookmarkStart w:id="7" w:name="_bookmark3"/>
    <w:bookmarkEnd w:id="7"/>
    <w:p w:rsidR="00202843" w:rsidRDefault="00FD7459">
      <w:pPr>
        <w:pStyle w:val="Heading2"/>
        <w:ind w:right="809"/>
      </w:pPr>
      <w:r>
        <w:fldChar w:fldCharType="begin"/>
      </w:r>
      <w:r w:rsidR="00202843">
        <w:instrText>HYPERLINK \l "_bookmark92"</w:instrText>
      </w:r>
      <w:r>
        <w:fldChar w:fldCharType="separate"/>
      </w:r>
      <w:bookmarkStart w:id="8" w:name="_Toc54609555"/>
      <w:r w:rsidR="00F10B0F">
        <w:t>Циљеви Акта о безбедности</w:t>
      </w:r>
      <w:bookmarkEnd w:id="8"/>
      <w:r>
        <w:fldChar w:fldCharType="end"/>
      </w:r>
    </w:p>
    <w:p w:rsidR="00202843" w:rsidRDefault="00202843">
      <w:pPr>
        <w:pStyle w:val="BodyText"/>
        <w:spacing w:before="4"/>
        <w:rPr>
          <w:b/>
          <w:sz w:val="31"/>
        </w:rPr>
      </w:pPr>
    </w:p>
    <w:p w:rsidR="00202843" w:rsidRDefault="00F10B0F">
      <w:pPr>
        <w:pStyle w:val="BodyText"/>
        <w:spacing w:before="1"/>
        <w:ind w:left="801" w:right="809"/>
        <w:jc w:val="center"/>
      </w:pPr>
      <w:r>
        <w:t>Члан 2.</w:t>
      </w:r>
    </w:p>
    <w:p w:rsidR="00202843" w:rsidRDefault="00F10B0F">
      <w:pPr>
        <w:pStyle w:val="BodyText"/>
        <w:spacing w:before="160"/>
        <w:ind w:left="444"/>
      </w:pPr>
      <w:r>
        <w:t>Циљеви доношења Акта о безбедности су:</w:t>
      </w:r>
    </w:p>
    <w:p w:rsidR="00202843" w:rsidRDefault="00F10B0F">
      <w:pPr>
        <w:pStyle w:val="ListParagraph"/>
        <w:numPr>
          <w:ilvl w:val="0"/>
          <w:numId w:val="13"/>
        </w:numPr>
        <w:tabs>
          <w:tab w:val="left" w:pos="1165"/>
        </w:tabs>
        <w:ind w:right="108"/>
        <w:rPr>
          <w:sz w:val="23"/>
        </w:rPr>
      </w:pPr>
      <w:r>
        <w:rPr>
          <w:sz w:val="23"/>
        </w:rPr>
        <w:t>одређивање начина и процедура за постизање и одржавање адекватног нивоа безбедности система;</w:t>
      </w:r>
    </w:p>
    <w:p w:rsidR="00202843" w:rsidRDefault="00F10B0F">
      <w:pPr>
        <w:pStyle w:val="ListParagraph"/>
        <w:numPr>
          <w:ilvl w:val="0"/>
          <w:numId w:val="13"/>
        </w:numPr>
        <w:tabs>
          <w:tab w:val="left" w:pos="1165"/>
        </w:tabs>
        <w:spacing w:before="120"/>
        <w:ind w:right="109"/>
        <w:rPr>
          <w:sz w:val="23"/>
        </w:rPr>
      </w:pPr>
      <w:r>
        <w:rPr>
          <w:sz w:val="23"/>
        </w:rPr>
        <w:t>спречавање и ублажавање последица инцидената којим се угрожава или нарушава информациона</w:t>
      </w:r>
      <w:r>
        <w:rPr>
          <w:spacing w:val="-3"/>
          <w:sz w:val="23"/>
        </w:rPr>
        <w:t xml:space="preserve"> </w:t>
      </w:r>
      <w:r>
        <w:rPr>
          <w:sz w:val="23"/>
        </w:rPr>
        <w:t>безбедност;</w:t>
      </w:r>
    </w:p>
    <w:p w:rsidR="00202843" w:rsidRDefault="00F10B0F">
      <w:pPr>
        <w:pStyle w:val="ListParagraph"/>
        <w:numPr>
          <w:ilvl w:val="0"/>
          <w:numId w:val="13"/>
        </w:numPr>
        <w:tabs>
          <w:tab w:val="left" w:pos="1165"/>
        </w:tabs>
        <w:spacing w:before="121"/>
        <w:ind w:right="111"/>
        <w:rPr>
          <w:sz w:val="23"/>
        </w:rPr>
      </w:pPr>
      <w:r>
        <w:rPr>
          <w:sz w:val="23"/>
        </w:rPr>
        <w:t>подизање свести код запослених о значају информационе безбедности, ризицима и мерама заштите приликом коришћења ИКТ</w:t>
      </w:r>
      <w:r>
        <w:rPr>
          <w:spacing w:val="-7"/>
          <w:sz w:val="23"/>
        </w:rPr>
        <w:t xml:space="preserve"> </w:t>
      </w:r>
      <w:r>
        <w:rPr>
          <w:sz w:val="23"/>
        </w:rPr>
        <w:t>система;</w:t>
      </w:r>
    </w:p>
    <w:p w:rsidR="00202843" w:rsidRDefault="00F10B0F">
      <w:pPr>
        <w:pStyle w:val="ListParagraph"/>
        <w:numPr>
          <w:ilvl w:val="0"/>
          <w:numId w:val="13"/>
        </w:numPr>
        <w:tabs>
          <w:tab w:val="left" w:pos="1165"/>
        </w:tabs>
        <w:ind w:right="114"/>
        <w:rPr>
          <w:sz w:val="23"/>
        </w:rPr>
      </w:pPr>
      <w:r>
        <w:rPr>
          <w:sz w:val="23"/>
        </w:rPr>
        <w:t>прописивање овлашћења и одговорности запослених у вези са безбедношћу и ресурсима ИКТ</w:t>
      </w:r>
      <w:r>
        <w:rPr>
          <w:spacing w:val="-1"/>
          <w:sz w:val="23"/>
        </w:rPr>
        <w:t xml:space="preserve"> </w:t>
      </w:r>
      <w:r>
        <w:rPr>
          <w:sz w:val="23"/>
        </w:rPr>
        <w:t>система;</w:t>
      </w:r>
    </w:p>
    <w:p w:rsidR="00202843" w:rsidRDefault="00F10B0F">
      <w:pPr>
        <w:pStyle w:val="ListParagraph"/>
        <w:numPr>
          <w:ilvl w:val="0"/>
          <w:numId w:val="13"/>
        </w:numPr>
        <w:tabs>
          <w:tab w:val="left" w:pos="1165"/>
        </w:tabs>
        <w:ind w:right="112"/>
        <w:rPr>
          <w:sz w:val="23"/>
        </w:rPr>
      </w:pPr>
      <w:r>
        <w:rPr>
          <w:sz w:val="23"/>
        </w:rPr>
        <w:t>свеукупно унапређење информационе безбедности и провера усклађености примене мера</w:t>
      </w:r>
      <w:r>
        <w:rPr>
          <w:spacing w:val="-3"/>
          <w:sz w:val="23"/>
        </w:rPr>
        <w:t xml:space="preserve"> </w:t>
      </w:r>
      <w:r>
        <w:rPr>
          <w:sz w:val="23"/>
        </w:rPr>
        <w:t>заштите.</w:t>
      </w:r>
    </w:p>
    <w:p w:rsidR="00202843" w:rsidRDefault="00202843">
      <w:pPr>
        <w:rPr>
          <w:sz w:val="23"/>
        </w:rPr>
        <w:sectPr w:rsidR="00202843">
          <w:headerReference w:type="default" r:id="rId10"/>
          <w:footerReference w:type="default" r:id="rId11"/>
          <w:pgSz w:w="11630" w:h="16380"/>
          <w:pgMar w:top="1540" w:right="680" w:bottom="720" w:left="960" w:header="725" w:footer="525" w:gutter="0"/>
          <w:pgNumType w:start="2"/>
          <w:cols w:space="720"/>
        </w:sectPr>
      </w:pPr>
    </w:p>
    <w:bookmarkStart w:id="9" w:name="_bookmark4"/>
    <w:bookmarkEnd w:id="9"/>
    <w:p w:rsidR="00202843" w:rsidRDefault="00FD7459">
      <w:pPr>
        <w:pStyle w:val="Heading2"/>
        <w:spacing w:before="167"/>
      </w:pPr>
      <w:r>
        <w:lastRenderedPageBreak/>
        <w:fldChar w:fldCharType="begin"/>
      </w:r>
      <w:r w:rsidR="00202843">
        <w:instrText>HYPERLINK \l "_bookmark92"</w:instrText>
      </w:r>
      <w:r>
        <w:fldChar w:fldCharType="separate"/>
      </w:r>
      <w:bookmarkStart w:id="10" w:name="_Toc54609556"/>
      <w:r w:rsidR="00F10B0F">
        <w:t>Обавеза примене одредби Акта о безбедности</w:t>
      </w:r>
      <w:bookmarkEnd w:id="10"/>
      <w:r>
        <w:fldChar w:fldCharType="end"/>
      </w:r>
    </w:p>
    <w:p w:rsidR="00202843" w:rsidRDefault="00202843">
      <w:pPr>
        <w:pStyle w:val="BodyText"/>
        <w:spacing w:before="2"/>
        <w:rPr>
          <w:b/>
          <w:sz w:val="31"/>
        </w:rPr>
      </w:pPr>
    </w:p>
    <w:p w:rsidR="00202843" w:rsidRDefault="00F10B0F">
      <w:pPr>
        <w:pStyle w:val="BodyText"/>
        <w:ind w:left="801" w:right="809"/>
        <w:jc w:val="center"/>
      </w:pPr>
      <w:r>
        <w:t>Члан 3.</w:t>
      </w:r>
    </w:p>
    <w:p w:rsidR="00202843" w:rsidRDefault="00202843">
      <w:pPr>
        <w:pStyle w:val="BodyText"/>
        <w:rPr>
          <w:sz w:val="21"/>
        </w:rPr>
      </w:pPr>
    </w:p>
    <w:p w:rsidR="00202843" w:rsidRDefault="00F10B0F">
      <w:pPr>
        <w:pStyle w:val="BodyText"/>
        <w:spacing w:before="1"/>
        <w:ind w:left="103" w:right="114" w:firstLine="406"/>
        <w:jc w:val="both"/>
      </w:pPr>
      <w:r>
        <w:t>Мере заштите ИКТ система које су ближе уређене Актом о безбедности служе превенцији од настанка инцидената и минимизацији штете од инцидената и њихова примена је обавезна за све запослене.</w:t>
      </w:r>
    </w:p>
    <w:p w:rsidR="00202843" w:rsidRDefault="00F10B0F">
      <w:pPr>
        <w:pStyle w:val="BodyText"/>
        <w:spacing w:before="118"/>
        <w:ind w:left="103" w:right="109" w:firstLine="341"/>
        <w:jc w:val="both"/>
      </w:pPr>
      <w:r>
        <w:t xml:space="preserve">Запослени у </w:t>
      </w:r>
      <w:r w:rsidR="00E32F02">
        <w:t xml:space="preserve">Основном суду у Петровцу на Млави </w:t>
      </w:r>
      <w:r>
        <w:t>морају бити упознати са садржином Акта о безбедности и дужни су да поступају у складу са одредбама овог акта, као и других интерних процедура које регулишу информациону безбедност.</w:t>
      </w:r>
    </w:p>
    <w:p w:rsidR="00202843" w:rsidRDefault="00F10B0F">
      <w:pPr>
        <w:pStyle w:val="BodyText"/>
        <w:spacing w:before="122"/>
        <w:ind w:left="103" w:right="106" w:firstLine="341"/>
        <w:jc w:val="both"/>
      </w:pPr>
      <w:r>
        <w:t xml:space="preserve">Запослени </w:t>
      </w:r>
      <w:r w:rsidR="00D31ECB">
        <w:t xml:space="preserve">референт ИТ техничар </w:t>
      </w:r>
      <w:r w:rsidR="00E32F02">
        <w:t>Основног суда у Петровцу на Млави</w:t>
      </w:r>
      <w:r>
        <w:t>, oдговор</w:t>
      </w:r>
      <w:r w:rsidR="00D31ECB">
        <w:t>а</w:t>
      </w:r>
      <w:r>
        <w:t xml:space="preserve">н </w:t>
      </w:r>
      <w:r w:rsidR="00D31ECB">
        <w:t>је</w:t>
      </w:r>
      <w:r>
        <w:t xml:space="preserve"> за праћење примене мера безбедности, као и за проверу да су подаци заштићени на начин који је утврђен овим актом и интерним процедурама.</w:t>
      </w:r>
    </w:p>
    <w:p w:rsidR="00202843" w:rsidRDefault="00202843">
      <w:pPr>
        <w:pStyle w:val="BodyText"/>
        <w:spacing w:before="7"/>
        <w:rPr>
          <w:sz w:val="34"/>
        </w:rPr>
      </w:pPr>
    </w:p>
    <w:bookmarkStart w:id="11" w:name="_bookmark5"/>
    <w:bookmarkEnd w:id="11"/>
    <w:p w:rsidR="00202843" w:rsidRDefault="00FD7459">
      <w:pPr>
        <w:pStyle w:val="Heading2"/>
        <w:ind w:right="803"/>
      </w:pPr>
      <w:r>
        <w:fldChar w:fldCharType="begin"/>
      </w:r>
      <w:r w:rsidR="00202843">
        <w:instrText>HYPERLINK \l "_bookmark92"</w:instrText>
      </w:r>
      <w:r>
        <w:fldChar w:fldCharType="separate"/>
      </w:r>
      <w:bookmarkStart w:id="12" w:name="_Toc54609557"/>
      <w:r w:rsidR="00F10B0F">
        <w:t>Одговорност запослених</w:t>
      </w:r>
      <w:bookmarkEnd w:id="12"/>
      <w:r>
        <w:fldChar w:fldCharType="end"/>
      </w:r>
    </w:p>
    <w:p w:rsidR="00202843" w:rsidRDefault="00202843">
      <w:pPr>
        <w:pStyle w:val="BodyText"/>
        <w:spacing w:before="4"/>
        <w:rPr>
          <w:b/>
          <w:sz w:val="31"/>
        </w:rPr>
      </w:pPr>
    </w:p>
    <w:p w:rsidR="00202843" w:rsidRDefault="00F10B0F">
      <w:pPr>
        <w:pStyle w:val="BodyText"/>
        <w:ind w:left="801" w:right="809"/>
        <w:jc w:val="center"/>
      </w:pPr>
      <w:r>
        <w:t>Члан 4.</w:t>
      </w:r>
    </w:p>
    <w:p w:rsidR="00202843" w:rsidRDefault="00202843">
      <w:pPr>
        <w:pStyle w:val="BodyText"/>
        <w:spacing w:before="10"/>
        <w:rPr>
          <w:sz w:val="20"/>
        </w:rPr>
      </w:pPr>
    </w:p>
    <w:p w:rsidR="00202843" w:rsidRDefault="00F10B0F">
      <w:pPr>
        <w:pStyle w:val="BodyText"/>
        <w:ind w:left="103" w:right="108" w:firstLine="341"/>
        <w:jc w:val="both"/>
      </w:pPr>
      <w:r>
        <w:t xml:space="preserve">Запослени у </w:t>
      </w:r>
      <w:r w:rsidR="00E32F02">
        <w:t>Основном суду у Петровцу на Млави</w:t>
      </w:r>
      <w:r w:rsidR="00D31ECB">
        <w:t xml:space="preserve"> </w:t>
      </w:r>
      <w:r w:rsidR="00E32F02">
        <w:t xml:space="preserve">су </w:t>
      </w:r>
      <w:r>
        <w:t>дужни да приступају информацијама и ресурсима ИКТ система само ради обављања редовних пословних активности, као и да благовремено информишу овлашћено лице о свим сигурносним инцидентима и проблемима.</w:t>
      </w:r>
    </w:p>
    <w:p w:rsidR="00202843" w:rsidRDefault="00F10B0F">
      <w:pPr>
        <w:pStyle w:val="BodyText"/>
        <w:spacing w:before="121"/>
        <w:ind w:left="103" w:right="110" w:firstLine="341"/>
        <w:jc w:val="both"/>
      </w:pPr>
      <w:r>
        <w:t>Непоштовање одредби Акта о безбедности, као и свако угрожавање или нарушавање информационе безбедности, повлачи дисциплинску одговорност запосленог.</w:t>
      </w:r>
    </w:p>
    <w:p w:rsidR="00202843" w:rsidRDefault="00202843">
      <w:pPr>
        <w:pStyle w:val="BodyText"/>
        <w:spacing w:before="9"/>
        <w:rPr>
          <w:sz w:val="34"/>
        </w:rPr>
      </w:pPr>
    </w:p>
    <w:bookmarkStart w:id="13" w:name="_bookmark6"/>
    <w:bookmarkEnd w:id="13"/>
    <w:p w:rsidR="00202843" w:rsidRDefault="00FD7459">
      <w:pPr>
        <w:pStyle w:val="Heading2"/>
        <w:spacing w:before="1"/>
      </w:pPr>
      <w:r>
        <w:fldChar w:fldCharType="begin"/>
      </w:r>
      <w:r w:rsidR="00202843">
        <w:instrText>HYPERLINK \l "_bookmark92"</w:instrText>
      </w:r>
      <w:r>
        <w:fldChar w:fldCharType="separate"/>
      </w:r>
      <w:bookmarkStart w:id="14" w:name="_Toc54609558"/>
      <w:r w:rsidR="00F10B0F">
        <w:t>Предмет заштите</w:t>
      </w:r>
      <w:bookmarkEnd w:id="14"/>
      <w:r>
        <w:fldChar w:fldCharType="end"/>
      </w:r>
    </w:p>
    <w:p w:rsidR="00202843" w:rsidRDefault="00202843">
      <w:pPr>
        <w:pStyle w:val="BodyText"/>
        <w:spacing w:before="2"/>
        <w:rPr>
          <w:b/>
          <w:sz w:val="31"/>
        </w:rPr>
      </w:pPr>
    </w:p>
    <w:p w:rsidR="00202843" w:rsidRDefault="00F10B0F">
      <w:pPr>
        <w:pStyle w:val="BodyText"/>
        <w:ind w:left="801" w:right="809"/>
        <w:jc w:val="center"/>
      </w:pPr>
      <w:r>
        <w:t>Члан 5.</w:t>
      </w:r>
    </w:p>
    <w:p w:rsidR="00202843" w:rsidRDefault="00202843">
      <w:pPr>
        <w:pStyle w:val="BodyText"/>
        <w:spacing w:before="1"/>
        <w:rPr>
          <w:sz w:val="21"/>
        </w:rPr>
      </w:pPr>
    </w:p>
    <w:p w:rsidR="00202843" w:rsidRDefault="00F10B0F">
      <w:pPr>
        <w:pStyle w:val="BodyText"/>
        <w:ind w:left="103" w:right="110" w:firstLine="341"/>
        <w:jc w:val="both"/>
      </w:pPr>
      <w:r>
        <w:t>Мере заштите ИКТ система односе се на електронске комуникационе мреже, електронске уређаје на којима се чува и врши обрада података коришћењем рачунарског програма, оперативне и апликативне рачунарске програме, програмски кôд, податке који се чувају, обрађују, претражују или преносе помоћу електронских уређаја, организациону структуру путем које се управља ИКТ системом, корисничке налоге, тајне информације за проверу веродостојности, техничку и корисничку документацију, унутрашње опште акте и процедуре.</w:t>
      </w:r>
    </w:p>
    <w:p w:rsidR="00202843" w:rsidRDefault="00F10B0F">
      <w:pPr>
        <w:pStyle w:val="BodyText"/>
        <w:spacing w:before="119" w:line="264" w:lineRule="exact"/>
        <w:ind w:right="107"/>
        <w:jc w:val="right"/>
      </w:pPr>
      <w:r>
        <w:rPr>
          <w:rFonts w:ascii="Times New Roman" w:hAnsi="Times New Roman"/>
          <w:spacing w:val="-58"/>
          <w:u w:val="single"/>
        </w:rPr>
        <w:t xml:space="preserve"> </w:t>
      </w:r>
      <w:r>
        <w:rPr>
          <w:u w:val="single"/>
        </w:rPr>
        <w:t xml:space="preserve">Оператор </w:t>
      </w:r>
      <w:r>
        <w:rPr>
          <w:spacing w:val="20"/>
          <w:u w:val="single"/>
        </w:rPr>
        <w:t xml:space="preserve"> </w:t>
      </w:r>
      <w:r>
        <w:rPr>
          <w:u w:val="single"/>
        </w:rPr>
        <w:t xml:space="preserve">ИКТ </w:t>
      </w:r>
      <w:r>
        <w:rPr>
          <w:spacing w:val="21"/>
          <w:u w:val="single"/>
        </w:rPr>
        <w:t xml:space="preserve"> </w:t>
      </w:r>
      <w:r>
        <w:rPr>
          <w:u w:val="single"/>
        </w:rPr>
        <w:t xml:space="preserve">система </w:t>
      </w:r>
      <w:r>
        <w:rPr>
          <w:spacing w:val="21"/>
          <w:u w:val="single"/>
        </w:rPr>
        <w:t xml:space="preserve"> </w:t>
      </w:r>
      <w:r>
        <w:rPr>
          <w:u w:val="single"/>
        </w:rPr>
        <w:t xml:space="preserve">треба </w:t>
      </w:r>
      <w:r>
        <w:rPr>
          <w:spacing w:val="20"/>
          <w:u w:val="single"/>
        </w:rPr>
        <w:t xml:space="preserve"> </w:t>
      </w:r>
      <w:r>
        <w:rPr>
          <w:u w:val="single"/>
        </w:rPr>
        <w:t xml:space="preserve">да </w:t>
      </w:r>
      <w:r>
        <w:rPr>
          <w:spacing w:val="21"/>
          <w:u w:val="single"/>
        </w:rPr>
        <w:t xml:space="preserve"> </w:t>
      </w:r>
      <w:r>
        <w:rPr>
          <w:u w:val="single"/>
        </w:rPr>
        <w:t xml:space="preserve">попише </w:t>
      </w:r>
      <w:r>
        <w:rPr>
          <w:spacing w:val="22"/>
          <w:u w:val="single"/>
        </w:rPr>
        <w:t xml:space="preserve"> </w:t>
      </w:r>
      <w:r>
        <w:rPr>
          <w:u w:val="single"/>
        </w:rPr>
        <w:t xml:space="preserve">и </w:t>
      </w:r>
      <w:r>
        <w:rPr>
          <w:spacing w:val="21"/>
          <w:u w:val="single"/>
        </w:rPr>
        <w:t xml:space="preserve"> </w:t>
      </w:r>
      <w:r>
        <w:rPr>
          <w:u w:val="single"/>
        </w:rPr>
        <w:t xml:space="preserve">идентификује </w:t>
      </w:r>
      <w:r>
        <w:rPr>
          <w:spacing w:val="21"/>
          <w:u w:val="single"/>
        </w:rPr>
        <w:t xml:space="preserve"> </w:t>
      </w:r>
      <w:r>
        <w:rPr>
          <w:u w:val="single"/>
        </w:rPr>
        <w:t xml:space="preserve">имовину </w:t>
      </w:r>
      <w:r>
        <w:rPr>
          <w:spacing w:val="18"/>
          <w:u w:val="single"/>
        </w:rPr>
        <w:t xml:space="preserve"> </w:t>
      </w:r>
      <w:r>
        <w:rPr>
          <w:u w:val="single"/>
        </w:rPr>
        <w:t xml:space="preserve">коју </w:t>
      </w:r>
      <w:r>
        <w:rPr>
          <w:spacing w:val="19"/>
          <w:u w:val="single"/>
        </w:rPr>
        <w:t xml:space="preserve"> </w:t>
      </w:r>
      <w:r>
        <w:rPr>
          <w:u w:val="single"/>
        </w:rPr>
        <w:t xml:space="preserve">жели </w:t>
      </w:r>
      <w:r>
        <w:rPr>
          <w:spacing w:val="21"/>
          <w:u w:val="single"/>
        </w:rPr>
        <w:t xml:space="preserve"> </w:t>
      </w:r>
      <w:r>
        <w:rPr>
          <w:spacing w:val="3"/>
          <w:u w:val="single"/>
        </w:rPr>
        <w:t>да</w:t>
      </w:r>
    </w:p>
    <w:p w:rsidR="00202843" w:rsidRDefault="00F10B0F">
      <w:pPr>
        <w:pStyle w:val="BodyText"/>
        <w:spacing w:line="264" w:lineRule="exact"/>
        <w:ind w:right="107"/>
        <w:jc w:val="right"/>
      </w:pPr>
      <w:r>
        <w:rPr>
          <w:rFonts w:ascii="Times New Roman" w:hAnsi="Times New Roman"/>
          <w:spacing w:val="-58"/>
          <w:u w:val="single"/>
        </w:rPr>
        <w:t xml:space="preserve"> </w:t>
      </w:r>
      <w:r>
        <w:rPr>
          <w:u w:val="single"/>
        </w:rPr>
        <w:t>заштити,</w:t>
      </w:r>
      <w:r>
        <w:rPr>
          <w:spacing w:val="6"/>
          <w:u w:val="single"/>
        </w:rPr>
        <w:t xml:space="preserve"> </w:t>
      </w:r>
      <w:r>
        <w:rPr>
          <w:u w:val="single"/>
        </w:rPr>
        <w:t>те</w:t>
      </w:r>
      <w:r>
        <w:rPr>
          <w:spacing w:val="5"/>
          <w:u w:val="single"/>
        </w:rPr>
        <w:t xml:space="preserve"> </w:t>
      </w:r>
      <w:r>
        <w:rPr>
          <w:u w:val="single"/>
        </w:rPr>
        <w:t>је</w:t>
      </w:r>
      <w:r>
        <w:rPr>
          <w:spacing w:val="7"/>
          <w:u w:val="single"/>
        </w:rPr>
        <w:t xml:space="preserve"> </w:t>
      </w:r>
      <w:r>
        <w:rPr>
          <w:u w:val="single"/>
        </w:rPr>
        <w:t>ово</w:t>
      </w:r>
      <w:r>
        <w:rPr>
          <w:spacing w:val="7"/>
          <w:u w:val="single"/>
        </w:rPr>
        <w:t xml:space="preserve"> </w:t>
      </w:r>
      <w:r>
        <w:rPr>
          <w:u w:val="single"/>
        </w:rPr>
        <w:t>само</w:t>
      </w:r>
      <w:r>
        <w:rPr>
          <w:spacing w:val="7"/>
          <w:u w:val="single"/>
        </w:rPr>
        <w:t xml:space="preserve"> </w:t>
      </w:r>
      <w:r>
        <w:rPr>
          <w:u w:val="single"/>
        </w:rPr>
        <w:t>предлог</w:t>
      </w:r>
      <w:r>
        <w:rPr>
          <w:spacing w:val="8"/>
          <w:u w:val="single"/>
        </w:rPr>
        <w:t xml:space="preserve"> </w:t>
      </w:r>
      <w:r>
        <w:rPr>
          <w:u w:val="single"/>
        </w:rPr>
        <w:t>дефиниције</w:t>
      </w:r>
      <w:r>
        <w:rPr>
          <w:spacing w:val="5"/>
          <w:u w:val="single"/>
        </w:rPr>
        <w:t xml:space="preserve"> </w:t>
      </w:r>
      <w:r>
        <w:rPr>
          <w:u w:val="single"/>
        </w:rPr>
        <w:t>предмета</w:t>
      </w:r>
      <w:r>
        <w:rPr>
          <w:spacing w:val="7"/>
          <w:u w:val="single"/>
        </w:rPr>
        <w:t xml:space="preserve"> </w:t>
      </w:r>
      <w:r>
        <w:rPr>
          <w:u w:val="single"/>
        </w:rPr>
        <w:t>заштите,</w:t>
      </w:r>
      <w:r>
        <w:rPr>
          <w:spacing w:val="8"/>
          <w:u w:val="single"/>
        </w:rPr>
        <w:t xml:space="preserve"> </w:t>
      </w:r>
      <w:r>
        <w:rPr>
          <w:u w:val="single"/>
        </w:rPr>
        <w:t>која</w:t>
      </w:r>
      <w:r>
        <w:rPr>
          <w:spacing w:val="7"/>
          <w:u w:val="single"/>
        </w:rPr>
        <w:t xml:space="preserve"> </w:t>
      </w:r>
      <w:r>
        <w:rPr>
          <w:u w:val="single"/>
        </w:rPr>
        <w:t>ће</w:t>
      </w:r>
      <w:r>
        <w:rPr>
          <w:spacing w:val="7"/>
          <w:u w:val="single"/>
        </w:rPr>
        <w:t xml:space="preserve"> </w:t>
      </w:r>
      <w:r>
        <w:rPr>
          <w:u w:val="single"/>
        </w:rPr>
        <w:t>бити</w:t>
      </w:r>
      <w:r>
        <w:rPr>
          <w:spacing w:val="9"/>
          <w:u w:val="single"/>
        </w:rPr>
        <w:t xml:space="preserve"> </w:t>
      </w:r>
      <w:r>
        <w:rPr>
          <w:u w:val="single"/>
        </w:rPr>
        <w:t>уобличена</w:t>
      </w:r>
      <w:r>
        <w:rPr>
          <w:spacing w:val="5"/>
          <w:u w:val="single"/>
        </w:rPr>
        <w:t xml:space="preserve"> </w:t>
      </w:r>
      <w:r>
        <w:rPr>
          <w:spacing w:val="7"/>
          <w:u w:val="single"/>
        </w:rPr>
        <w:t>и</w:t>
      </w:r>
    </w:p>
    <w:p w:rsidR="00202843" w:rsidRDefault="00F10B0F">
      <w:pPr>
        <w:pStyle w:val="BodyText"/>
        <w:spacing w:line="264" w:lineRule="exact"/>
        <w:ind w:left="103"/>
      </w:pPr>
      <w:r>
        <w:rPr>
          <w:rFonts w:ascii="Times New Roman" w:hAnsi="Times New Roman"/>
          <w:spacing w:val="-58"/>
          <w:u w:val="single"/>
        </w:rPr>
        <w:t xml:space="preserve"> </w:t>
      </w:r>
      <w:r>
        <w:rPr>
          <w:u w:val="single"/>
        </w:rPr>
        <w:t>конкретизована од стране оператора ИКТ система који доноси акт.</w:t>
      </w:r>
    </w:p>
    <w:p w:rsidR="00202843" w:rsidRDefault="00202843">
      <w:pPr>
        <w:spacing w:line="264" w:lineRule="exact"/>
        <w:sectPr w:rsidR="00202843">
          <w:pgSz w:w="11630" w:h="16380"/>
          <w:pgMar w:top="1540" w:right="680" w:bottom="720" w:left="960" w:header="725" w:footer="525" w:gutter="0"/>
          <w:cols w:space="720"/>
        </w:sectPr>
      </w:pPr>
    </w:p>
    <w:p w:rsidR="00202843" w:rsidRDefault="00202843">
      <w:pPr>
        <w:pStyle w:val="BodyText"/>
        <w:rPr>
          <w:sz w:val="20"/>
        </w:rPr>
      </w:pPr>
    </w:p>
    <w:p w:rsidR="00202843" w:rsidRDefault="00202843">
      <w:pPr>
        <w:pStyle w:val="BodyText"/>
        <w:rPr>
          <w:sz w:val="20"/>
        </w:rPr>
      </w:pPr>
    </w:p>
    <w:bookmarkStart w:id="15" w:name="_bookmark7"/>
    <w:bookmarkEnd w:id="15"/>
    <w:p w:rsidR="00202843" w:rsidRDefault="00FD7459">
      <w:pPr>
        <w:pStyle w:val="Heading1"/>
        <w:spacing w:before="261"/>
      </w:pPr>
      <w:r>
        <w:fldChar w:fldCharType="begin"/>
      </w:r>
      <w:r w:rsidR="00202843">
        <w:instrText>HYPERLINK \l "_bookmark93"</w:instrText>
      </w:r>
      <w:r>
        <w:fldChar w:fldCharType="separate"/>
      </w:r>
      <w:bookmarkStart w:id="16" w:name="_Toc54609559"/>
      <w:r w:rsidR="00F10B0F">
        <w:t>II МЕРЕ ЗАШТИТЕ</w:t>
      </w:r>
      <w:bookmarkEnd w:id="16"/>
      <w:r>
        <w:fldChar w:fldCharType="end"/>
      </w:r>
    </w:p>
    <w:p w:rsidR="00202843" w:rsidRDefault="00F10B0F">
      <w:pPr>
        <w:pStyle w:val="BodyText"/>
        <w:spacing w:before="166" w:line="264" w:lineRule="exact"/>
        <w:ind w:right="107"/>
        <w:jc w:val="right"/>
      </w:pPr>
      <w:r>
        <w:rPr>
          <w:rFonts w:ascii="Times New Roman" w:hAnsi="Times New Roman"/>
          <w:spacing w:val="-58"/>
          <w:u w:val="single"/>
        </w:rPr>
        <w:t xml:space="preserve"> </w:t>
      </w:r>
      <w:r>
        <w:rPr>
          <w:u w:val="single"/>
        </w:rPr>
        <w:t>Сваки</w:t>
      </w:r>
      <w:r>
        <w:rPr>
          <w:spacing w:val="11"/>
          <w:u w:val="single"/>
        </w:rPr>
        <w:t xml:space="preserve"> </w:t>
      </w:r>
      <w:r>
        <w:rPr>
          <w:u w:val="single"/>
        </w:rPr>
        <w:t>члан</w:t>
      </w:r>
      <w:r>
        <w:rPr>
          <w:spacing w:val="8"/>
          <w:u w:val="single"/>
        </w:rPr>
        <w:t xml:space="preserve"> </w:t>
      </w:r>
      <w:r>
        <w:rPr>
          <w:u w:val="single"/>
        </w:rPr>
        <w:t>садржи</w:t>
      </w:r>
      <w:r>
        <w:rPr>
          <w:spacing w:val="11"/>
          <w:u w:val="single"/>
        </w:rPr>
        <w:t xml:space="preserve"> </w:t>
      </w:r>
      <w:r>
        <w:rPr>
          <w:u w:val="single"/>
        </w:rPr>
        <w:t>опис</w:t>
      </w:r>
      <w:r>
        <w:rPr>
          <w:spacing w:val="12"/>
          <w:u w:val="single"/>
        </w:rPr>
        <w:t xml:space="preserve"> </w:t>
      </w:r>
      <w:r>
        <w:rPr>
          <w:u w:val="single"/>
        </w:rPr>
        <w:t>мера</w:t>
      </w:r>
      <w:r>
        <w:rPr>
          <w:spacing w:val="10"/>
          <w:u w:val="single"/>
        </w:rPr>
        <w:t xml:space="preserve"> </w:t>
      </w:r>
      <w:r>
        <w:rPr>
          <w:u w:val="single"/>
        </w:rPr>
        <w:t>заштите</w:t>
      </w:r>
      <w:r>
        <w:rPr>
          <w:spacing w:val="10"/>
          <w:u w:val="single"/>
        </w:rPr>
        <w:t xml:space="preserve"> </w:t>
      </w:r>
      <w:r>
        <w:rPr>
          <w:u w:val="single"/>
        </w:rPr>
        <w:t>укључујући</w:t>
      </w:r>
      <w:r>
        <w:rPr>
          <w:spacing w:val="12"/>
          <w:u w:val="single"/>
        </w:rPr>
        <w:t xml:space="preserve"> </w:t>
      </w:r>
      <w:r>
        <w:rPr>
          <w:u w:val="single"/>
        </w:rPr>
        <w:t>предлоге</w:t>
      </w:r>
      <w:r>
        <w:rPr>
          <w:spacing w:val="10"/>
          <w:u w:val="single"/>
        </w:rPr>
        <w:t xml:space="preserve"> </w:t>
      </w:r>
      <w:r>
        <w:rPr>
          <w:u w:val="single"/>
        </w:rPr>
        <w:t>процедура,</w:t>
      </w:r>
      <w:r>
        <w:rPr>
          <w:spacing w:val="11"/>
          <w:u w:val="single"/>
        </w:rPr>
        <w:t xml:space="preserve"> </w:t>
      </w:r>
      <w:r>
        <w:rPr>
          <w:u w:val="single"/>
        </w:rPr>
        <w:t>овлашћења</w:t>
      </w:r>
      <w:r>
        <w:rPr>
          <w:spacing w:val="11"/>
          <w:u w:val="single"/>
        </w:rPr>
        <w:t xml:space="preserve"> </w:t>
      </w:r>
      <w:r>
        <w:rPr>
          <w:spacing w:val="5"/>
          <w:u w:val="single"/>
        </w:rPr>
        <w:t>и</w:t>
      </w:r>
    </w:p>
    <w:p w:rsidR="00202843" w:rsidRDefault="00F10B0F">
      <w:pPr>
        <w:pStyle w:val="BodyText"/>
        <w:spacing w:line="264" w:lineRule="exact"/>
        <w:ind w:right="107"/>
        <w:jc w:val="right"/>
      </w:pPr>
      <w:r>
        <w:rPr>
          <w:rFonts w:ascii="Times New Roman" w:hAnsi="Times New Roman"/>
          <w:spacing w:val="-58"/>
          <w:u w:val="single"/>
        </w:rPr>
        <w:t xml:space="preserve"> </w:t>
      </w:r>
      <w:r>
        <w:rPr>
          <w:u w:val="single"/>
        </w:rPr>
        <w:t xml:space="preserve">одговорности  учесника  у  спровођењу  мера.  Уколико  су  ти  описи  садржани  у </w:t>
      </w:r>
      <w:r>
        <w:rPr>
          <w:spacing w:val="35"/>
          <w:u w:val="single"/>
        </w:rPr>
        <w:t xml:space="preserve"> </w:t>
      </w:r>
      <w:r>
        <w:rPr>
          <w:u w:val="single"/>
        </w:rPr>
        <w:t>другим</w:t>
      </w:r>
    </w:p>
    <w:p w:rsidR="00202843" w:rsidRDefault="00F10B0F">
      <w:pPr>
        <w:pStyle w:val="BodyText"/>
        <w:spacing w:line="264" w:lineRule="exact"/>
        <w:ind w:left="103"/>
      </w:pPr>
      <w:r>
        <w:rPr>
          <w:rFonts w:ascii="Times New Roman" w:hAnsi="Times New Roman"/>
          <w:spacing w:val="-58"/>
          <w:u w:val="single"/>
        </w:rPr>
        <w:t xml:space="preserve"> </w:t>
      </w:r>
      <w:r>
        <w:rPr>
          <w:u w:val="single"/>
        </w:rPr>
        <w:t>актима оператора ИКТ система потре-бно је навести одредбе које упућују на та акта.</w:t>
      </w:r>
    </w:p>
    <w:p w:rsidR="00202843" w:rsidRDefault="00F10B0F">
      <w:pPr>
        <w:pStyle w:val="BodyText"/>
        <w:spacing w:before="120"/>
        <w:ind w:right="107"/>
        <w:jc w:val="right"/>
      </w:pPr>
      <w:r>
        <w:rPr>
          <w:rFonts w:ascii="Times New Roman" w:hAnsi="Times New Roman"/>
          <w:spacing w:val="-58"/>
          <w:u w:val="single"/>
        </w:rPr>
        <w:t xml:space="preserve"> </w:t>
      </w:r>
      <w:r>
        <w:rPr>
          <w:u w:val="single"/>
        </w:rPr>
        <w:t>Уколико</w:t>
      </w:r>
      <w:r>
        <w:rPr>
          <w:spacing w:val="45"/>
          <w:u w:val="single"/>
        </w:rPr>
        <w:t xml:space="preserve"> </w:t>
      </w:r>
      <w:r>
        <w:rPr>
          <w:u w:val="single"/>
        </w:rPr>
        <w:t>неки</w:t>
      </w:r>
      <w:r>
        <w:rPr>
          <w:spacing w:val="45"/>
          <w:u w:val="single"/>
        </w:rPr>
        <w:t xml:space="preserve"> </w:t>
      </w:r>
      <w:r>
        <w:rPr>
          <w:u w:val="single"/>
        </w:rPr>
        <w:t>од</w:t>
      </w:r>
      <w:r>
        <w:rPr>
          <w:spacing w:val="46"/>
          <w:u w:val="single"/>
        </w:rPr>
        <w:t xml:space="preserve"> </w:t>
      </w:r>
      <w:r>
        <w:rPr>
          <w:u w:val="single"/>
        </w:rPr>
        <w:t>услова</w:t>
      </w:r>
      <w:r>
        <w:rPr>
          <w:spacing w:val="45"/>
          <w:u w:val="single"/>
        </w:rPr>
        <w:t xml:space="preserve"> </w:t>
      </w:r>
      <w:r>
        <w:rPr>
          <w:u w:val="single"/>
        </w:rPr>
        <w:t>није</w:t>
      </w:r>
      <w:r>
        <w:rPr>
          <w:spacing w:val="45"/>
          <w:u w:val="single"/>
        </w:rPr>
        <w:t xml:space="preserve"> </w:t>
      </w:r>
      <w:r>
        <w:rPr>
          <w:u w:val="single"/>
        </w:rPr>
        <w:t>могуће</w:t>
      </w:r>
      <w:r>
        <w:rPr>
          <w:spacing w:val="45"/>
          <w:u w:val="single"/>
        </w:rPr>
        <w:t xml:space="preserve"> </w:t>
      </w:r>
      <w:r>
        <w:rPr>
          <w:u w:val="single"/>
        </w:rPr>
        <w:t>применити</w:t>
      </w:r>
      <w:r>
        <w:rPr>
          <w:spacing w:val="45"/>
          <w:u w:val="single"/>
        </w:rPr>
        <w:t xml:space="preserve"> </w:t>
      </w:r>
      <w:r>
        <w:rPr>
          <w:u w:val="single"/>
        </w:rPr>
        <w:t>или</w:t>
      </w:r>
      <w:r>
        <w:rPr>
          <w:spacing w:val="45"/>
          <w:u w:val="single"/>
        </w:rPr>
        <w:t xml:space="preserve"> </w:t>
      </w:r>
      <w:r>
        <w:rPr>
          <w:u w:val="single"/>
        </w:rPr>
        <w:t>је</w:t>
      </w:r>
      <w:r>
        <w:rPr>
          <w:spacing w:val="45"/>
          <w:u w:val="single"/>
        </w:rPr>
        <w:t xml:space="preserve"> </w:t>
      </w:r>
      <w:r>
        <w:rPr>
          <w:u w:val="single"/>
        </w:rPr>
        <w:t>анализа</w:t>
      </w:r>
      <w:r>
        <w:rPr>
          <w:spacing w:val="43"/>
          <w:u w:val="single"/>
        </w:rPr>
        <w:t xml:space="preserve"> </w:t>
      </w:r>
      <w:r>
        <w:rPr>
          <w:u w:val="single"/>
        </w:rPr>
        <w:t>ризика</w:t>
      </w:r>
      <w:r>
        <w:rPr>
          <w:spacing w:val="45"/>
          <w:u w:val="single"/>
        </w:rPr>
        <w:t xml:space="preserve"> </w:t>
      </w:r>
      <w:r>
        <w:rPr>
          <w:u w:val="single"/>
        </w:rPr>
        <w:t>показала</w:t>
      </w:r>
      <w:r>
        <w:rPr>
          <w:spacing w:val="45"/>
          <w:u w:val="single"/>
        </w:rPr>
        <w:t xml:space="preserve"> </w:t>
      </w:r>
      <w:r>
        <w:rPr>
          <w:u w:val="single"/>
        </w:rPr>
        <w:t>да</w:t>
      </w:r>
    </w:p>
    <w:p w:rsidR="00202843" w:rsidRDefault="00F10B0F">
      <w:pPr>
        <w:pStyle w:val="BodyText"/>
        <w:spacing w:before="2"/>
        <w:ind w:right="107"/>
        <w:jc w:val="right"/>
      </w:pPr>
      <w:r>
        <w:rPr>
          <w:rFonts w:ascii="Times New Roman" w:hAnsi="Times New Roman"/>
          <w:spacing w:val="-58"/>
          <w:u w:val="single"/>
        </w:rPr>
        <w:t xml:space="preserve"> </w:t>
      </w:r>
      <w:r>
        <w:rPr>
          <w:u w:val="single"/>
        </w:rPr>
        <w:t>одређени</w:t>
      </w:r>
      <w:r>
        <w:rPr>
          <w:spacing w:val="18"/>
          <w:u w:val="single"/>
        </w:rPr>
        <w:t xml:space="preserve"> </w:t>
      </w:r>
      <w:r>
        <w:rPr>
          <w:u w:val="single"/>
        </w:rPr>
        <w:t>услов</w:t>
      </w:r>
      <w:r>
        <w:rPr>
          <w:spacing w:val="15"/>
          <w:u w:val="single"/>
        </w:rPr>
        <w:t xml:space="preserve"> </w:t>
      </w:r>
      <w:r>
        <w:rPr>
          <w:u w:val="single"/>
        </w:rPr>
        <w:t>није</w:t>
      </w:r>
      <w:r>
        <w:rPr>
          <w:spacing w:val="14"/>
          <w:u w:val="single"/>
        </w:rPr>
        <w:t xml:space="preserve"> </w:t>
      </w:r>
      <w:r>
        <w:rPr>
          <w:u w:val="single"/>
        </w:rPr>
        <w:t>неопходно</w:t>
      </w:r>
      <w:r>
        <w:rPr>
          <w:spacing w:val="15"/>
          <w:u w:val="single"/>
        </w:rPr>
        <w:t xml:space="preserve"> </w:t>
      </w:r>
      <w:r>
        <w:rPr>
          <w:u w:val="single"/>
        </w:rPr>
        <w:t>применити</w:t>
      </w:r>
      <w:r>
        <w:rPr>
          <w:spacing w:val="16"/>
          <w:u w:val="single"/>
        </w:rPr>
        <w:t xml:space="preserve"> </w:t>
      </w:r>
      <w:r>
        <w:rPr>
          <w:u w:val="single"/>
        </w:rPr>
        <w:t>у</w:t>
      </w:r>
      <w:r>
        <w:rPr>
          <w:spacing w:val="13"/>
          <w:u w:val="single"/>
        </w:rPr>
        <w:t xml:space="preserve"> </w:t>
      </w:r>
      <w:r>
        <w:rPr>
          <w:u w:val="single"/>
        </w:rPr>
        <w:t>пуном</w:t>
      </w:r>
      <w:r>
        <w:rPr>
          <w:spacing w:val="15"/>
          <w:u w:val="single"/>
        </w:rPr>
        <w:t xml:space="preserve"> </w:t>
      </w:r>
      <w:r>
        <w:rPr>
          <w:u w:val="single"/>
        </w:rPr>
        <w:t>обиму,</w:t>
      </w:r>
      <w:r>
        <w:rPr>
          <w:spacing w:val="16"/>
          <w:u w:val="single"/>
        </w:rPr>
        <w:t xml:space="preserve"> </w:t>
      </w:r>
      <w:r>
        <w:rPr>
          <w:u w:val="single"/>
        </w:rPr>
        <w:t>то</w:t>
      </w:r>
      <w:r>
        <w:rPr>
          <w:spacing w:val="14"/>
          <w:u w:val="single"/>
        </w:rPr>
        <w:t xml:space="preserve"> </w:t>
      </w:r>
      <w:r>
        <w:rPr>
          <w:u w:val="single"/>
        </w:rPr>
        <w:t>је</w:t>
      </w:r>
      <w:r>
        <w:rPr>
          <w:spacing w:val="14"/>
          <w:u w:val="single"/>
        </w:rPr>
        <w:t xml:space="preserve"> </w:t>
      </w:r>
      <w:r>
        <w:rPr>
          <w:u w:val="single"/>
        </w:rPr>
        <w:t>потребно</w:t>
      </w:r>
      <w:r>
        <w:rPr>
          <w:spacing w:val="15"/>
          <w:u w:val="single"/>
        </w:rPr>
        <w:t xml:space="preserve"> </w:t>
      </w:r>
      <w:r>
        <w:rPr>
          <w:u w:val="single"/>
        </w:rPr>
        <w:t>образложити</w:t>
      </w:r>
      <w:r>
        <w:rPr>
          <w:spacing w:val="16"/>
          <w:u w:val="single"/>
        </w:rPr>
        <w:t xml:space="preserve"> </w:t>
      </w:r>
      <w:r>
        <w:rPr>
          <w:spacing w:val="4"/>
          <w:u w:val="single"/>
        </w:rPr>
        <w:t>у</w:t>
      </w:r>
    </w:p>
    <w:p w:rsidR="00202843" w:rsidRDefault="00F10B0F">
      <w:pPr>
        <w:pStyle w:val="BodyText"/>
        <w:ind w:left="103"/>
      </w:pPr>
      <w:r>
        <w:rPr>
          <w:rFonts w:ascii="Times New Roman" w:hAnsi="Times New Roman"/>
          <w:spacing w:val="-58"/>
          <w:u w:val="single"/>
        </w:rPr>
        <w:t xml:space="preserve"> </w:t>
      </w:r>
      <w:r>
        <w:rPr>
          <w:u w:val="single"/>
        </w:rPr>
        <w:t>Акту о безбедности.</w:t>
      </w:r>
    </w:p>
    <w:p w:rsidR="00202843" w:rsidRDefault="00202843">
      <w:pPr>
        <w:pStyle w:val="BodyText"/>
        <w:spacing w:before="8"/>
        <w:rPr>
          <w:sz w:val="26"/>
        </w:rPr>
      </w:pPr>
    </w:p>
    <w:bookmarkStart w:id="17" w:name="_bookmark8"/>
    <w:bookmarkEnd w:id="17"/>
    <w:p w:rsidR="00202843" w:rsidRDefault="00FD7459">
      <w:pPr>
        <w:pStyle w:val="Heading2"/>
        <w:spacing w:before="92"/>
        <w:ind w:left="133" w:right="146"/>
      </w:pPr>
      <w:r>
        <w:fldChar w:fldCharType="begin"/>
      </w:r>
      <w:r w:rsidR="00202843">
        <w:instrText>HYPERLINK \l "_bookmark93"</w:instrText>
      </w:r>
      <w:r>
        <w:fldChar w:fldCharType="separate"/>
      </w:r>
      <w:bookmarkStart w:id="18" w:name="_Toc54609560"/>
      <w:r w:rsidR="00F10B0F">
        <w:t>Успостављање организационе структуре, са утврђеним пословима и</w:t>
      </w:r>
      <w:r>
        <w:fldChar w:fldCharType="end"/>
      </w:r>
      <w:r w:rsidR="00F10B0F">
        <w:t xml:space="preserve"> </w:t>
      </w:r>
      <w:hyperlink w:anchor="_bookmark93" w:history="1">
        <w:r w:rsidR="00F10B0F">
          <w:t>одговорностима запослених, којом се остварује управљање</w:t>
        </w:r>
        <w:bookmarkEnd w:id="18"/>
      </w:hyperlink>
    </w:p>
    <w:p w:rsidR="00202843" w:rsidRDefault="003D49FC">
      <w:pPr>
        <w:pStyle w:val="Heading2"/>
        <w:spacing w:line="321" w:lineRule="exact"/>
        <w:ind w:left="134" w:right="139"/>
      </w:pPr>
      <w:hyperlink w:anchor="_bookmark93" w:history="1">
        <w:bookmarkStart w:id="19" w:name="_Toc54609561"/>
        <w:r w:rsidR="00F10B0F">
          <w:t>информационом безбедношћу у оквиру оператора ИКТ система</w:t>
        </w:r>
        <w:bookmarkEnd w:id="19"/>
      </w:hyperlink>
    </w:p>
    <w:p w:rsidR="00202843" w:rsidRDefault="00202843">
      <w:pPr>
        <w:pStyle w:val="BodyText"/>
        <w:spacing w:before="4"/>
        <w:rPr>
          <w:b/>
          <w:sz w:val="31"/>
        </w:rPr>
      </w:pPr>
    </w:p>
    <w:p w:rsidR="00202843" w:rsidRDefault="00F10B0F">
      <w:pPr>
        <w:pStyle w:val="BodyText"/>
        <w:ind w:left="801" w:right="809"/>
        <w:jc w:val="center"/>
      </w:pPr>
      <w:r>
        <w:t>Члан 6.</w:t>
      </w:r>
    </w:p>
    <w:p w:rsidR="00202843" w:rsidRDefault="00202843">
      <w:pPr>
        <w:pStyle w:val="BodyText"/>
        <w:spacing w:before="10"/>
        <w:rPr>
          <w:sz w:val="20"/>
        </w:rPr>
      </w:pPr>
    </w:p>
    <w:p w:rsidR="00202843" w:rsidRDefault="00762A72" w:rsidP="00762A72">
      <w:pPr>
        <w:pStyle w:val="BodyText"/>
        <w:tabs>
          <w:tab w:val="left" w:pos="1252"/>
          <w:tab w:val="left" w:pos="1828"/>
          <w:tab w:val="left" w:pos="2154"/>
          <w:tab w:val="left" w:pos="3221"/>
          <w:tab w:val="left" w:pos="3547"/>
          <w:tab w:val="left" w:pos="4481"/>
          <w:tab w:val="left" w:pos="6294"/>
          <w:tab w:val="left" w:pos="7544"/>
          <w:tab w:val="left" w:pos="8648"/>
          <w:tab w:val="left" w:pos="9740"/>
        </w:tabs>
        <w:ind w:left="103" w:right="112" w:firstLine="341"/>
        <w:jc w:val="both"/>
      </w:pPr>
      <w:r>
        <w:t>Основном суду у Петровцу на Млави</w:t>
      </w:r>
      <w:r w:rsidR="00F10B0F">
        <w:tab/>
        <w:t>у</w:t>
      </w:r>
      <w:r>
        <w:t xml:space="preserve"> </w:t>
      </w:r>
      <w:r w:rsidR="00F10B0F">
        <w:t>оквиру</w:t>
      </w:r>
      <w:r>
        <w:t xml:space="preserve"> о</w:t>
      </w:r>
      <w:r w:rsidR="00F10B0F">
        <w:t>рганизационе</w:t>
      </w:r>
      <w:r>
        <w:t xml:space="preserve"> </w:t>
      </w:r>
      <w:r w:rsidR="00F10B0F">
        <w:t>структуре</w:t>
      </w:r>
      <w:r>
        <w:t xml:space="preserve"> </w:t>
      </w:r>
      <w:r w:rsidR="00F10B0F">
        <w:t>утврђује</w:t>
      </w:r>
      <w:r>
        <w:t xml:space="preserve"> </w:t>
      </w:r>
      <w:r w:rsidR="00F10B0F">
        <w:t>послове</w:t>
      </w:r>
      <w:r>
        <w:t xml:space="preserve"> </w:t>
      </w:r>
      <w:r w:rsidR="00F10B0F">
        <w:rPr>
          <w:spacing w:val="-18"/>
        </w:rPr>
        <w:t xml:space="preserve">и </w:t>
      </w:r>
      <w:r w:rsidR="00F10B0F">
        <w:t>одговорности запослених у циљу управљања информационом</w:t>
      </w:r>
      <w:r w:rsidR="00F10B0F">
        <w:rPr>
          <w:spacing w:val="-11"/>
        </w:rPr>
        <w:t xml:space="preserve"> </w:t>
      </w:r>
      <w:r w:rsidR="00F10B0F">
        <w:t>безбедношћу.</w:t>
      </w:r>
    </w:p>
    <w:p w:rsidR="00202843" w:rsidRDefault="00F10B0F">
      <w:pPr>
        <w:pStyle w:val="BodyText"/>
        <w:spacing w:before="122"/>
        <w:ind w:left="103" w:firstLine="341"/>
      </w:pPr>
      <w:r>
        <w:t>Интерни акти који уређују обавезе и одговорности запослених у вези са управљањем информационом безбедношћу:</w:t>
      </w:r>
    </w:p>
    <w:p w:rsidR="00202843" w:rsidRDefault="00F10B0F">
      <w:pPr>
        <w:pStyle w:val="ListParagraph"/>
        <w:numPr>
          <w:ilvl w:val="0"/>
          <w:numId w:val="12"/>
        </w:numPr>
        <w:tabs>
          <w:tab w:val="left" w:pos="812"/>
        </w:tabs>
        <w:spacing w:before="120"/>
        <w:ind w:hanging="282"/>
        <w:rPr>
          <w:sz w:val="23"/>
        </w:rPr>
      </w:pPr>
      <w:r>
        <w:rPr>
          <w:sz w:val="23"/>
        </w:rPr>
        <w:t>Правилник о унутрашњој организацији и систематизацији радних</w:t>
      </w:r>
      <w:r>
        <w:rPr>
          <w:spacing w:val="-8"/>
          <w:sz w:val="23"/>
        </w:rPr>
        <w:t xml:space="preserve"> </w:t>
      </w:r>
      <w:r>
        <w:rPr>
          <w:sz w:val="23"/>
        </w:rPr>
        <w:t>места;</w:t>
      </w:r>
    </w:p>
    <w:p w:rsidR="00202843" w:rsidRDefault="00F10B0F">
      <w:pPr>
        <w:pStyle w:val="ListParagraph"/>
        <w:numPr>
          <w:ilvl w:val="0"/>
          <w:numId w:val="12"/>
        </w:numPr>
        <w:tabs>
          <w:tab w:val="left" w:pos="812"/>
        </w:tabs>
        <w:ind w:hanging="282"/>
        <w:rPr>
          <w:sz w:val="23"/>
        </w:rPr>
      </w:pPr>
      <w:r>
        <w:rPr>
          <w:sz w:val="23"/>
        </w:rPr>
        <w:t>Акт о безбедности ИКТ-а.</w:t>
      </w:r>
    </w:p>
    <w:p w:rsidR="00202843" w:rsidRDefault="00202843">
      <w:pPr>
        <w:pStyle w:val="BodyText"/>
        <w:spacing w:before="8"/>
        <w:rPr>
          <w:sz w:val="36"/>
        </w:rPr>
      </w:pPr>
    </w:p>
    <w:p w:rsidR="00202843" w:rsidRDefault="00F10B0F">
      <w:pPr>
        <w:pStyle w:val="BodyText"/>
        <w:spacing w:before="1"/>
        <w:ind w:left="103" w:right="110" w:firstLine="341"/>
        <w:jc w:val="both"/>
      </w:pPr>
      <w:r>
        <w:t xml:space="preserve">Председник </w:t>
      </w:r>
      <w:r w:rsidR="00762A72">
        <w:t xml:space="preserve">Основног суда у Петровцу на Млави </w:t>
      </w:r>
      <w:r>
        <w:t xml:space="preserve">је дужан да донесе појединачни акт, у складу са актом о систематизацији, којим одређује одговорна лица за обезбеђивање и праћење безбедности информационог система </w:t>
      </w:r>
      <w:r w:rsidR="00762A72">
        <w:t>Основног суда у Петровцу на Млави</w:t>
      </w:r>
      <w:r>
        <w:t>. Сви запослени морају бити упознати са процедуром заштите безбедности ИКТ система.</w:t>
      </w:r>
    </w:p>
    <w:p w:rsidR="00202843" w:rsidRDefault="00762A72">
      <w:pPr>
        <w:pStyle w:val="BodyText"/>
        <w:spacing w:before="121"/>
        <w:ind w:left="103" w:right="109" w:firstLine="341"/>
        <w:jc w:val="both"/>
      </w:pPr>
      <w:r>
        <w:t>Основн</w:t>
      </w:r>
      <w:r w:rsidR="003A09B3">
        <w:t>и</w:t>
      </w:r>
      <w:r>
        <w:t xml:space="preserve"> суд у Петровцу на Млави</w:t>
      </w:r>
      <w:r w:rsidR="00F10B0F">
        <w:t xml:space="preserve">, </w:t>
      </w:r>
      <w:r w:rsidR="003A09B3">
        <w:t xml:space="preserve">Правилником </w:t>
      </w:r>
      <w:r w:rsidR="00F10B0F">
        <w:t xml:space="preserve">о безбедности ИКТ-а </w:t>
      </w:r>
      <w:r w:rsidR="003A09B3">
        <w:t xml:space="preserve">у </w:t>
      </w:r>
      <w:r w:rsidR="00F10B0F">
        <w:t xml:space="preserve">чл. </w:t>
      </w:r>
      <w:r w:rsidR="003A09B3">
        <w:t>5,чл.6. и 7.</w:t>
      </w:r>
      <w:r w:rsidR="00F10B0F">
        <w:t xml:space="preserve"> од </w:t>
      </w:r>
      <w:r w:rsidR="003A09B3">
        <w:t>24</w:t>
      </w:r>
      <w:r w:rsidR="00F10B0F">
        <w:t>.</w:t>
      </w:r>
      <w:r w:rsidR="003A09B3">
        <w:t>10</w:t>
      </w:r>
      <w:r w:rsidR="00F10B0F">
        <w:t xml:space="preserve">.2019. године, утврђује начин доделе овлашћења за приступ ИКТ систему, степен обуке и квалификацију запослених, начин одобравања приступа запосленима од стране руководиоца, односно непосредно надређеног лица. Уговором о раду и </w:t>
      </w:r>
      <w:r w:rsidR="003A09B3">
        <w:t>Правилником</w:t>
      </w:r>
      <w:r w:rsidR="00F10B0F">
        <w:t xml:space="preserve"> о безбедности ИКТ-а </w:t>
      </w:r>
      <w:r w:rsidR="003A09B3">
        <w:t>од 24</w:t>
      </w:r>
      <w:r w:rsidR="00F10B0F">
        <w:t>.</w:t>
      </w:r>
      <w:r w:rsidR="003A09B3">
        <w:t>10</w:t>
      </w:r>
      <w:r w:rsidR="00F10B0F">
        <w:t>.2019. године</w:t>
      </w:r>
      <w:r w:rsidR="003A09B3">
        <w:t xml:space="preserve"> у чл. 7.</w:t>
      </w:r>
      <w:r w:rsidR="00F10B0F">
        <w:t>, утврђује се и одговорност сваког запосленог и одговорног лица и прописује дисциплинска одговорност запосленог, у случају непоштовања одредби које уређују информациону безбедност.</w:t>
      </w:r>
    </w:p>
    <w:p w:rsidR="00202843" w:rsidRDefault="00202843">
      <w:pPr>
        <w:jc w:val="both"/>
        <w:sectPr w:rsidR="00202843">
          <w:pgSz w:w="11630" w:h="16380"/>
          <w:pgMar w:top="1540" w:right="680" w:bottom="720" w:left="960" w:header="725" w:footer="525" w:gutter="0"/>
          <w:cols w:space="720"/>
        </w:sectPr>
      </w:pPr>
    </w:p>
    <w:bookmarkStart w:id="20" w:name="_bookmark9"/>
    <w:bookmarkEnd w:id="20"/>
    <w:p w:rsidR="00202843" w:rsidRDefault="00FD7459">
      <w:pPr>
        <w:pStyle w:val="Heading2"/>
        <w:spacing w:before="165"/>
        <w:ind w:right="810"/>
      </w:pPr>
      <w:r>
        <w:lastRenderedPageBreak/>
        <w:fldChar w:fldCharType="begin"/>
      </w:r>
      <w:r w:rsidR="00202843">
        <w:instrText>HYPERLINK \l "_bookmark93"</w:instrText>
      </w:r>
      <w:r>
        <w:fldChar w:fldCharType="separate"/>
      </w:r>
      <w:bookmarkStart w:id="21" w:name="_Toc54609562"/>
      <w:r w:rsidR="00F10B0F">
        <w:t>Постизање безбедности рада на даљину и употребе</w:t>
      </w:r>
      <w:r>
        <w:fldChar w:fldCharType="end"/>
      </w:r>
      <w:r w:rsidR="00F10B0F">
        <w:t xml:space="preserve"> </w:t>
      </w:r>
      <w:hyperlink w:anchor="_bookmark93" w:history="1">
        <w:r w:rsidR="00F10B0F">
          <w:t>мобилних уређаја</w:t>
        </w:r>
        <w:bookmarkEnd w:id="21"/>
      </w:hyperlink>
    </w:p>
    <w:p w:rsidR="00202843" w:rsidRDefault="00202843">
      <w:pPr>
        <w:pStyle w:val="BodyText"/>
        <w:spacing w:before="6"/>
        <w:rPr>
          <w:b/>
          <w:sz w:val="31"/>
        </w:rPr>
      </w:pPr>
    </w:p>
    <w:p w:rsidR="00202843" w:rsidRDefault="00F10B0F">
      <w:pPr>
        <w:pStyle w:val="BodyText"/>
        <w:ind w:left="801" w:right="809"/>
        <w:jc w:val="center"/>
      </w:pPr>
      <w:r>
        <w:t>Члан 7.</w:t>
      </w:r>
    </w:p>
    <w:p w:rsidR="0071041A" w:rsidRDefault="00F71F42">
      <w:pPr>
        <w:pStyle w:val="Heading3"/>
        <w:spacing w:before="158"/>
        <w:ind w:firstLine="341"/>
        <w:jc w:val="both"/>
      </w:pPr>
      <w:bookmarkStart w:id="22" w:name="_Toc54609563"/>
      <w:r>
        <w:rPr>
          <w:sz w:val="23"/>
        </w:rPr>
        <w:t>Основни суд у Петровцу на Млави</w:t>
      </w:r>
      <w:r w:rsidR="00F10B0F">
        <w:t xml:space="preserve"> </w:t>
      </w:r>
      <w:r w:rsidR="0071041A">
        <w:t xml:space="preserve">не </w:t>
      </w:r>
      <w:r w:rsidR="00F10B0F">
        <w:t xml:space="preserve">дозвољава рад на даљину </w:t>
      </w:r>
      <w:r w:rsidR="0071041A">
        <w:t xml:space="preserve">коришћењем мреже ИКТ система </w:t>
      </w:r>
      <w:r w:rsidR="00F10B0F">
        <w:t>и употребу мобилних уређаја од стране запослених</w:t>
      </w:r>
      <w:r w:rsidR="0071041A">
        <w:t xml:space="preserve"> који имају могућност повезивања на мрежу ИКТ система.</w:t>
      </w:r>
      <w:bookmarkEnd w:id="22"/>
    </w:p>
    <w:p w:rsidR="0071041A" w:rsidRDefault="0071041A">
      <w:pPr>
        <w:pStyle w:val="Heading3"/>
        <w:spacing w:before="158"/>
        <w:ind w:firstLine="341"/>
        <w:jc w:val="both"/>
      </w:pPr>
    </w:p>
    <w:bookmarkStart w:id="23" w:name="_bookmark10"/>
    <w:bookmarkStart w:id="24" w:name="_bookmark12"/>
    <w:bookmarkEnd w:id="23"/>
    <w:bookmarkEnd w:id="24"/>
    <w:p w:rsidR="00202843" w:rsidRDefault="00FD7459">
      <w:pPr>
        <w:pStyle w:val="Heading2"/>
        <w:spacing w:before="165"/>
        <w:ind w:left="134" w:right="140"/>
      </w:pPr>
      <w:r>
        <w:fldChar w:fldCharType="begin"/>
      </w:r>
      <w:r w:rsidR="00202843">
        <w:instrText>HYPERLINK \l "_bookmark93"</w:instrText>
      </w:r>
      <w:r>
        <w:fldChar w:fldCharType="separate"/>
      </w:r>
      <w:bookmarkStart w:id="25" w:name="_Toc54609564"/>
      <w:r w:rsidR="00F10B0F">
        <w:t>Обезбеђивање да лица која користе ИКТ систем односно управљају</w:t>
      </w:r>
      <w:r>
        <w:fldChar w:fldCharType="end"/>
      </w:r>
      <w:r w:rsidR="00F10B0F">
        <w:t xml:space="preserve"> </w:t>
      </w:r>
      <w:hyperlink w:anchor="_bookmark93" w:history="1">
        <w:r w:rsidR="00F10B0F">
          <w:t>ИКТ системом буду оспособљена за посао који обављају и у</w:t>
        </w:r>
      </w:hyperlink>
      <w:r w:rsidR="00F10B0F">
        <w:t xml:space="preserve"> </w:t>
      </w:r>
      <w:hyperlink w:anchor="_bookmark93" w:history="1">
        <w:r w:rsidR="00F10B0F">
          <w:t>потпуности разумеју своју одговорност</w:t>
        </w:r>
        <w:bookmarkEnd w:id="25"/>
      </w:hyperlink>
    </w:p>
    <w:p w:rsidR="00202843" w:rsidRDefault="00202843">
      <w:pPr>
        <w:pStyle w:val="BodyText"/>
        <w:spacing w:before="6"/>
        <w:rPr>
          <w:b/>
          <w:sz w:val="31"/>
        </w:rPr>
      </w:pPr>
    </w:p>
    <w:p w:rsidR="00202843" w:rsidRDefault="00F10B0F">
      <w:pPr>
        <w:pStyle w:val="BodyText"/>
        <w:ind w:left="801" w:right="809"/>
        <w:jc w:val="center"/>
      </w:pPr>
      <w:r>
        <w:t>Члан 8.</w:t>
      </w:r>
    </w:p>
    <w:p w:rsidR="00202843" w:rsidRDefault="00202843">
      <w:pPr>
        <w:pStyle w:val="BodyText"/>
        <w:spacing w:before="9"/>
        <w:rPr>
          <w:sz w:val="20"/>
        </w:rPr>
      </w:pPr>
    </w:p>
    <w:p w:rsidR="00202843" w:rsidRPr="0071041A" w:rsidRDefault="0071041A">
      <w:pPr>
        <w:pStyle w:val="BodyText"/>
        <w:ind w:left="103" w:right="104" w:firstLine="341"/>
        <w:jc w:val="both"/>
      </w:pPr>
      <w:r>
        <w:t xml:space="preserve">Основни суд у Петровцу на Млави </w:t>
      </w:r>
      <w:r w:rsidR="00F10B0F">
        <w:t xml:space="preserve">се стара да запослени који управљају ИКТ системом, односно запослени који користе ИКТ систем имају адекватан степен образовања и способности, као и свест о значају послова које обављају. Њихове </w:t>
      </w:r>
      <w:r w:rsidR="00F10B0F" w:rsidRPr="0071041A">
        <w:t>одговорности су</w:t>
      </w:r>
      <w:r w:rsidR="00F10B0F">
        <w:rPr>
          <w:b/>
        </w:rPr>
        <w:t xml:space="preserve"> </w:t>
      </w:r>
      <w:r w:rsidR="00F10B0F" w:rsidRPr="0071041A">
        <w:t xml:space="preserve">утврђене </w:t>
      </w:r>
      <w:r w:rsidRPr="0071041A">
        <w:t xml:space="preserve">решењем о заснивању радног односа, </w:t>
      </w:r>
      <w:r w:rsidR="00F10B0F" w:rsidRPr="0071041A">
        <w:t>уговором о раду</w:t>
      </w:r>
      <w:r w:rsidRPr="0071041A">
        <w:t xml:space="preserve"> и радним циљевима за сваку годину</w:t>
      </w:r>
      <w:r w:rsidR="00F10B0F" w:rsidRPr="0071041A">
        <w:t>.</w:t>
      </w:r>
    </w:p>
    <w:p w:rsidR="00202843" w:rsidRDefault="00202843">
      <w:pPr>
        <w:pStyle w:val="BodyText"/>
        <w:rPr>
          <w:b/>
          <w:sz w:val="26"/>
        </w:rPr>
      </w:pPr>
    </w:p>
    <w:p w:rsidR="00202843" w:rsidRDefault="00202843">
      <w:pPr>
        <w:pStyle w:val="BodyText"/>
        <w:rPr>
          <w:b/>
          <w:sz w:val="26"/>
        </w:rPr>
      </w:pPr>
    </w:p>
    <w:bookmarkStart w:id="26" w:name="_bookmark13"/>
    <w:bookmarkEnd w:id="26"/>
    <w:p w:rsidR="00202843" w:rsidRDefault="00FD7459">
      <w:pPr>
        <w:pStyle w:val="Heading2"/>
        <w:spacing w:before="187"/>
        <w:ind w:right="803"/>
      </w:pPr>
      <w:r>
        <w:fldChar w:fldCharType="begin"/>
      </w:r>
      <w:r w:rsidR="00202843">
        <w:instrText>HYPERLINK \l "_bookmark93"</w:instrText>
      </w:r>
      <w:r>
        <w:fldChar w:fldCharType="separate"/>
      </w:r>
      <w:bookmarkStart w:id="27" w:name="_Toc54609565"/>
      <w:r w:rsidR="00F10B0F">
        <w:t>Провера кандидaта и услови запошљавања</w:t>
      </w:r>
      <w:bookmarkEnd w:id="27"/>
      <w:r>
        <w:fldChar w:fldCharType="end"/>
      </w:r>
    </w:p>
    <w:p w:rsidR="00202843" w:rsidRDefault="00202843">
      <w:pPr>
        <w:pStyle w:val="BodyText"/>
        <w:spacing w:before="4"/>
        <w:rPr>
          <w:b/>
          <w:sz w:val="31"/>
        </w:rPr>
      </w:pPr>
    </w:p>
    <w:p w:rsidR="00202843" w:rsidRDefault="0071041A">
      <w:pPr>
        <w:pStyle w:val="BodyText"/>
        <w:ind w:left="103" w:right="109" w:firstLine="341"/>
        <w:jc w:val="both"/>
      </w:pPr>
      <w:r>
        <w:t xml:space="preserve">Основни суд у Петровцу на Млави </w:t>
      </w:r>
      <w:r w:rsidR="00F10B0F">
        <w:t>спроводи радње у циљу провере испуњености услова сваког појединачног кандидата за запослење, у складу са одговарајућим прописима и етичким правилима, сразмерно пословним захтевима, класификацији информација којима ће имати приступ и сагледаним ризицима.</w:t>
      </w:r>
    </w:p>
    <w:p w:rsidR="00202843" w:rsidRDefault="00F10B0F">
      <w:pPr>
        <w:pStyle w:val="BodyText"/>
        <w:spacing w:before="121"/>
        <w:ind w:left="103" w:right="106" w:firstLine="341"/>
        <w:jc w:val="both"/>
      </w:pPr>
      <w:r>
        <w:t>Сви запослени и радно ангажовани појединци по другом основу којима је додељен приступ поверљивим информацијама, морају потписати споразум о поверљивости и заштити података и информација од трећих лица, пре него што им се дозволи приступ опреми за обраду информација.</w:t>
      </w:r>
    </w:p>
    <w:p w:rsidR="00202843" w:rsidRDefault="00202843">
      <w:pPr>
        <w:pStyle w:val="BodyText"/>
        <w:spacing w:before="7"/>
        <w:rPr>
          <w:sz w:val="34"/>
        </w:rPr>
      </w:pPr>
    </w:p>
    <w:bookmarkStart w:id="28" w:name="_bookmark14"/>
    <w:bookmarkEnd w:id="28"/>
    <w:p w:rsidR="00202843" w:rsidRDefault="00FD7459">
      <w:pPr>
        <w:pStyle w:val="Heading2"/>
        <w:ind w:right="803"/>
      </w:pPr>
      <w:r>
        <w:fldChar w:fldCharType="begin"/>
      </w:r>
      <w:r w:rsidR="00202843">
        <w:instrText>HYPERLINK \l "_bookmark93"</w:instrText>
      </w:r>
      <w:r>
        <w:fldChar w:fldCharType="separate"/>
      </w:r>
      <w:bookmarkStart w:id="29" w:name="_Toc54609566"/>
      <w:r w:rsidR="00F10B0F">
        <w:t>Обавезе у току запослења</w:t>
      </w:r>
      <w:bookmarkEnd w:id="29"/>
      <w:r>
        <w:fldChar w:fldCharType="end"/>
      </w:r>
    </w:p>
    <w:p w:rsidR="00202843" w:rsidRDefault="00202843">
      <w:pPr>
        <w:pStyle w:val="BodyText"/>
        <w:spacing w:before="4"/>
        <w:rPr>
          <w:b/>
          <w:sz w:val="31"/>
        </w:rPr>
      </w:pPr>
    </w:p>
    <w:p w:rsidR="00202843" w:rsidRDefault="00F10B0F">
      <w:pPr>
        <w:pStyle w:val="BodyText"/>
        <w:ind w:left="103" w:right="107" w:firstLine="341"/>
        <w:jc w:val="both"/>
      </w:pPr>
      <w:r>
        <w:t xml:space="preserve">Руководство </w:t>
      </w:r>
      <w:r w:rsidR="0071041A">
        <w:t>Основног суда у Петровцу на Млави</w:t>
      </w:r>
      <w:r>
        <w:t xml:space="preserve"> је дужно да захтева од свих запослених и радно ангажованих лица да примењују мере заштите безбедности, у складу са овим актом и важећим процедурама.</w:t>
      </w:r>
    </w:p>
    <w:p w:rsidR="00202843" w:rsidRDefault="00065CBC">
      <w:pPr>
        <w:pStyle w:val="BodyText"/>
        <w:spacing w:before="122"/>
        <w:ind w:left="103" w:right="111" w:firstLine="341"/>
        <w:jc w:val="both"/>
      </w:pPr>
      <w:r>
        <w:t xml:space="preserve">Основни суд у Петровцу на Млави </w:t>
      </w:r>
      <w:r w:rsidR="00F10B0F">
        <w:t>у циљу развоја, имплементације и одржавања система заштите и безбедности података обезбеђује услове за интеграцију контролних механизама тако што:</w:t>
      </w:r>
    </w:p>
    <w:p w:rsidR="00202843" w:rsidRDefault="00F10B0F">
      <w:pPr>
        <w:pStyle w:val="ListParagraph"/>
        <w:numPr>
          <w:ilvl w:val="1"/>
          <w:numId w:val="10"/>
        </w:numPr>
        <w:tabs>
          <w:tab w:val="left" w:pos="1164"/>
          <w:tab w:val="left" w:pos="1165"/>
        </w:tabs>
        <w:spacing w:before="122" w:line="237" w:lineRule="auto"/>
        <w:ind w:right="110"/>
        <w:rPr>
          <w:sz w:val="23"/>
        </w:rPr>
      </w:pPr>
      <w:r>
        <w:rPr>
          <w:sz w:val="23"/>
        </w:rPr>
        <w:t>Обезбеђује да се поступци заштите спроводе на организован начин и у складу са процедурама и у</w:t>
      </w:r>
      <w:r>
        <w:rPr>
          <w:spacing w:val="-4"/>
          <w:sz w:val="23"/>
        </w:rPr>
        <w:t xml:space="preserve"> </w:t>
      </w:r>
      <w:r>
        <w:rPr>
          <w:sz w:val="23"/>
        </w:rPr>
        <w:t>континуитету;</w:t>
      </w:r>
    </w:p>
    <w:p w:rsidR="00202843" w:rsidRDefault="00F10B0F">
      <w:pPr>
        <w:pStyle w:val="ListParagraph"/>
        <w:numPr>
          <w:ilvl w:val="1"/>
          <w:numId w:val="10"/>
        </w:numPr>
        <w:tabs>
          <w:tab w:val="left" w:pos="1164"/>
          <w:tab w:val="left" w:pos="1165"/>
          <w:tab w:val="left" w:pos="2070"/>
          <w:tab w:val="left" w:pos="3721"/>
          <w:tab w:val="left" w:pos="4076"/>
          <w:tab w:val="left" w:pos="5151"/>
          <w:tab w:val="left" w:pos="5622"/>
          <w:tab w:val="left" w:pos="6759"/>
          <w:tab w:val="left" w:pos="8105"/>
          <w:tab w:val="left" w:pos="9741"/>
        </w:tabs>
        <w:spacing w:before="124" w:line="237" w:lineRule="auto"/>
        <w:ind w:right="111"/>
        <w:rPr>
          <w:sz w:val="23"/>
        </w:rPr>
      </w:pPr>
      <w:r>
        <w:rPr>
          <w:sz w:val="23"/>
        </w:rPr>
        <w:t>Штити</w:t>
      </w:r>
      <w:r>
        <w:rPr>
          <w:sz w:val="23"/>
        </w:rPr>
        <w:tab/>
        <w:t>информације</w:t>
      </w:r>
      <w:r>
        <w:rPr>
          <w:sz w:val="23"/>
        </w:rPr>
        <w:tab/>
        <w:t>и</w:t>
      </w:r>
      <w:r>
        <w:rPr>
          <w:sz w:val="23"/>
        </w:rPr>
        <w:tab/>
        <w:t>податке</w:t>
      </w:r>
      <w:r>
        <w:rPr>
          <w:sz w:val="23"/>
        </w:rPr>
        <w:tab/>
        <w:t>са</w:t>
      </w:r>
      <w:r>
        <w:rPr>
          <w:sz w:val="23"/>
        </w:rPr>
        <w:tab/>
        <w:t>сличним</w:t>
      </w:r>
      <w:r>
        <w:rPr>
          <w:sz w:val="23"/>
        </w:rPr>
        <w:tab/>
        <w:t>профилом</w:t>
      </w:r>
      <w:r>
        <w:rPr>
          <w:sz w:val="23"/>
        </w:rPr>
        <w:tab/>
        <w:t>осетљивости</w:t>
      </w:r>
      <w:r>
        <w:rPr>
          <w:sz w:val="23"/>
        </w:rPr>
        <w:tab/>
      </w:r>
      <w:r>
        <w:rPr>
          <w:spacing w:val="-18"/>
          <w:sz w:val="23"/>
        </w:rPr>
        <w:t xml:space="preserve">и </w:t>
      </w:r>
      <w:r>
        <w:rPr>
          <w:sz w:val="23"/>
        </w:rPr>
        <w:t>карактеристикама на једнак начин у свим организационим</w:t>
      </w:r>
      <w:r>
        <w:rPr>
          <w:spacing w:val="-13"/>
          <w:sz w:val="23"/>
        </w:rPr>
        <w:t xml:space="preserve"> </w:t>
      </w:r>
      <w:r>
        <w:rPr>
          <w:sz w:val="23"/>
        </w:rPr>
        <w:t>јединицама;</w:t>
      </w:r>
    </w:p>
    <w:p w:rsidR="00202843" w:rsidRDefault="00F10B0F">
      <w:pPr>
        <w:pStyle w:val="ListParagraph"/>
        <w:numPr>
          <w:ilvl w:val="1"/>
          <w:numId w:val="10"/>
        </w:numPr>
        <w:tabs>
          <w:tab w:val="left" w:pos="1164"/>
          <w:tab w:val="left" w:pos="1165"/>
        </w:tabs>
        <w:spacing w:before="124" w:line="237" w:lineRule="auto"/>
        <w:ind w:right="111"/>
        <w:rPr>
          <w:sz w:val="23"/>
        </w:rPr>
      </w:pPr>
      <w:r>
        <w:rPr>
          <w:sz w:val="23"/>
        </w:rPr>
        <w:lastRenderedPageBreak/>
        <w:t>Спроводи програме заштите на конзистентан и уједначен начин у свим организационим</w:t>
      </w:r>
      <w:r>
        <w:rPr>
          <w:spacing w:val="-1"/>
          <w:sz w:val="23"/>
        </w:rPr>
        <w:t xml:space="preserve"> </w:t>
      </w:r>
      <w:r>
        <w:rPr>
          <w:sz w:val="23"/>
        </w:rPr>
        <w:t>јединицама;</w:t>
      </w:r>
    </w:p>
    <w:p w:rsidR="00202843" w:rsidRDefault="00F10B0F">
      <w:pPr>
        <w:pStyle w:val="ListParagraph"/>
        <w:numPr>
          <w:ilvl w:val="1"/>
          <w:numId w:val="10"/>
        </w:numPr>
        <w:tabs>
          <w:tab w:val="left" w:pos="1164"/>
          <w:tab w:val="left" w:pos="1165"/>
        </w:tabs>
        <w:spacing w:before="125" w:line="237" w:lineRule="auto"/>
        <w:ind w:right="107"/>
        <w:rPr>
          <w:sz w:val="23"/>
        </w:rPr>
      </w:pPr>
      <w:r>
        <w:rPr>
          <w:sz w:val="23"/>
        </w:rPr>
        <w:t>Координира безбедност и заштиту података у информационом систему са физичком заштитом</w:t>
      </w:r>
      <w:r>
        <w:rPr>
          <w:spacing w:val="-5"/>
          <w:sz w:val="23"/>
        </w:rPr>
        <w:t xml:space="preserve"> </w:t>
      </w:r>
      <w:r>
        <w:rPr>
          <w:sz w:val="23"/>
        </w:rPr>
        <w:t>истих.</w:t>
      </w:r>
    </w:p>
    <w:p w:rsidR="00202843" w:rsidRDefault="00202843">
      <w:pPr>
        <w:pStyle w:val="BodyText"/>
        <w:spacing w:before="11"/>
        <w:rPr>
          <w:sz w:val="36"/>
        </w:rPr>
      </w:pPr>
    </w:p>
    <w:p w:rsidR="00202843" w:rsidRDefault="00F42D81" w:rsidP="00065CBC">
      <w:pPr>
        <w:pStyle w:val="BodyText"/>
        <w:ind w:left="103" w:right="106" w:firstLine="341"/>
        <w:jc w:val="both"/>
      </w:pPr>
      <w:r>
        <w:t>Референт ИТ техничар</w:t>
      </w:r>
      <w:r w:rsidR="00F10B0F">
        <w:t xml:space="preserve">, запослен у информатичкој служби </w:t>
      </w:r>
      <w:r w:rsidR="00065CBC">
        <w:t>Основног суда у Петровцу на Млави</w:t>
      </w:r>
      <w:r w:rsidR="00F10B0F">
        <w:t xml:space="preserve">, који </w:t>
      </w:r>
      <w:r>
        <w:t>је</w:t>
      </w:r>
      <w:r w:rsidR="00F10B0F">
        <w:t xml:space="preserve"> надлеж</w:t>
      </w:r>
      <w:r>
        <w:t>а</w:t>
      </w:r>
      <w:r w:rsidR="00F10B0F">
        <w:t>н за праћење, анализу, извештавање и предузимање активности на плану спровођења усвојене политике и процедура, континуирано се обучава у циљу</w:t>
      </w:r>
      <w:r w:rsidR="00065CBC">
        <w:t xml:space="preserve"> </w:t>
      </w:r>
      <w:r w:rsidR="00F10B0F">
        <w:t xml:space="preserve">унапређења техничког и технолошког знања. </w:t>
      </w:r>
      <w:r>
        <w:t>Референт ИТ техничар је</w:t>
      </w:r>
      <w:r w:rsidR="00F10B0F">
        <w:t xml:space="preserve"> ауторизован за предузимање хитних и неодложних мера у случају постојања непосредне опасности за податке и документацију које су под мерама заштите.</w:t>
      </w:r>
    </w:p>
    <w:p w:rsidR="00202843" w:rsidRDefault="00202843">
      <w:pPr>
        <w:pStyle w:val="BodyText"/>
        <w:spacing w:before="9"/>
        <w:rPr>
          <w:sz w:val="34"/>
        </w:rPr>
      </w:pPr>
    </w:p>
    <w:bookmarkStart w:id="30" w:name="_bookmark15"/>
    <w:bookmarkEnd w:id="30"/>
    <w:p w:rsidR="00202843" w:rsidRDefault="00FD7459">
      <w:pPr>
        <w:pStyle w:val="Heading2"/>
        <w:ind w:left="1452" w:right="1461"/>
      </w:pPr>
      <w:r>
        <w:fldChar w:fldCharType="begin"/>
      </w:r>
      <w:r w:rsidR="00202843">
        <w:instrText>HYPERLINK \l "_bookmark93"</w:instrText>
      </w:r>
      <w:r>
        <w:fldChar w:fldCharType="separate"/>
      </w:r>
      <w:bookmarkStart w:id="31" w:name="_Toc54609567"/>
      <w:r w:rsidR="00F10B0F">
        <w:t>Упознавање са безбедношћу информација,</w:t>
      </w:r>
      <w:r>
        <w:fldChar w:fldCharType="end"/>
      </w:r>
      <w:r w:rsidR="00F10B0F">
        <w:t xml:space="preserve"> </w:t>
      </w:r>
      <w:hyperlink w:anchor="_bookmark93" w:history="1">
        <w:r w:rsidR="00F10B0F">
          <w:t>стицање знања и обука</w:t>
        </w:r>
        <w:bookmarkEnd w:id="31"/>
      </w:hyperlink>
    </w:p>
    <w:p w:rsidR="00202843" w:rsidRDefault="00202843">
      <w:pPr>
        <w:pStyle w:val="BodyText"/>
        <w:spacing w:before="4"/>
        <w:rPr>
          <w:b/>
          <w:sz w:val="31"/>
        </w:rPr>
      </w:pPr>
    </w:p>
    <w:p w:rsidR="00202843" w:rsidRDefault="00F10B0F">
      <w:pPr>
        <w:pStyle w:val="BodyText"/>
        <w:spacing w:before="1"/>
        <w:ind w:left="103" w:right="110" w:firstLine="341"/>
        <w:jc w:val="both"/>
      </w:pPr>
      <w:r>
        <w:t xml:space="preserve">Сви запослени у </w:t>
      </w:r>
      <w:r w:rsidR="00065CBC">
        <w:t xml:space="preserve">Основном суду у Петровцу на Млави </w:t>
      </w:r>
      <w:r>
        <w:t>су у обавези да прођу одговарајућу обуку и редовно стичу нова и обнављају постојећа знања о процедурама које уређују безбедност информација, на начин који одговара њиховом пословном ангажовању и радном месту.</w:t>
      </w:r>
    </w:p>
    <w:p w:rsidR="00202843" w:rsidRDefault="00202843">
      <w:pPr>
        <w:pStyle w:val="BodyText"/>
        <w:spacing w:before="7"/>
        <w:rPr>
          <w:sz w:val="34"/>
        </w:rPr>
      </w:pPr>
    </w:p>
    <w:bookmarkStart w:id="32" w:name="_bookmark16"/>
    <w:bookmarkEnd w:id="32"/>
    <w:p w:rsidR="00202843" w:rsidRDefault="00FD7459">
      <w:pPr>
        <w:pStyle w:val="Heading2"/>
        <w:ind w:right="811"/>
      </w:pPr>
      <w:r>
        <w:fldChar w:fldCharType="begin"/>
      </w:r>
      <w:r w:rsidR="00202843">
        <w:instrText>HYPERLINK \l "_bookmark93"</w:instrText>
      </w:r>
      <w:r>
        <w:fldChar w:fldCharType="separate"/>
      </w:r>
      <w:bookmarkStart w:id="33" w:name="_Toc54609568"/>
      <w:r w:rsidR="00F10B0F">
        <w:t>Дисциплински поступак</w:t>
      </w:r>
      <w:bookmarkEnd w:id="33"/>
      <w:r>
        <w:fldChar w:fldCharType="end"/>
      </w:r>
    </w:p>
    <w:p w:rsidR="00202843" w:rsidRDefault="00202843">
      <w:pPr>
        <w:pStyle w:val="BodyText"/>
        <w:spacing w:before="5"/>
        <w:rPr>
          <w:b/>
          <w:sz w:val="31"/>
        </w:rPr>
      </w:pPr>
    </w:p>
    <w:p w:rsidR="00202843" w:rsidRDefault="00F10B0F">
      <w:pPr>
        <w:pStyle w:val="BodyText"/>
        <w:ind w:left="103" w:right="111" w:firstLine="341"/>
        <w:jc w:val="both"/>
      </w:pPr>
      <w:r>
        <w:t xml:space="preserve">Дисциплински поступак се спроводи против запослених који су нарушили безбедност информација или на други начин извршили повреду правила и политике на снази и у примени код </w:t>
      </w:r>
      <w:r w:rsidR="00065CBC">
        <w:t>Основног суда у Петровцу на Млави</w:t>
      </w:r>
      <w:r>
        <w:t>.</w:t>
      </w:r>
    </w:p>
    <w:p w:rsidR="00202843" w:rsidRDefault="00F10B0F">
      <w:pPr>
        <w:pStyle w:val="BodyText"/>
        <w:spacing w:before="121"/>
        <w:ind w:left="103" w:right="107" w:firstLine="341"/>
        <w:jc w:val="both"/>
      </w:pPr>
      <w:r>
        <w:t xml:space="preserve">Дисциплински поступак покреће председник </w:t>
      </w:r>
      <w:r w:rsidR="00065CBC">
        <w:t>Основног суда у Петровцу на Млави</w:t>
      </w:r>
      <w:r>
        <w:t xml:space="preserve">, а по предлогу </w:t>
      </w:r>
      <w:r w:rsidR="00F42D81">
        <w:t xml:space="preserve">референта ИТ техничара </w:t>
      </w:r>
      <w:r>
        <w:t>запосленог у информатичкој служби суда, лица овлашћеног за праћење, прикупљање, анализу и обраду података.</w:t>
      </w:r>
    </w:p>
    <w:p w:rsidR="00202843" w:rsidRDefault="00202843">
      <w:pPr>
        <w:pStyle w:val="BodyText"/>
        <w:spacing w:before="7"/>
        <w:rPr>
          <w:sz w:val="34"/>
        </w:rPr>
      </w:pPr>
    </w:p>
    <w:bookmarkStart w:id="34" w:name="_bookmark17"/>
    <w:bookmarkEnd w:id="34"/>
    <w:p w:rsidR="00202843" w:rsidRDefault="00FD7459">
      <w:pPr>
        <w:pStyle w:val="Heading2"/>
        <w:ind w:left="1088" w:right="1099"/>
      </w:pPr>
      <w:r>
        <w:fldChar w:fldCharType="begin"/>
      </w:r>
      <w:r w:rsidR="00202843">
        <w:instrText>HYPERLINK \l "_bookmark93"</w:instrText>
      </w:r>
      <w:r>
        <w:fldChar w:fldCharType="separate"/>
      </w:r>
      <w:bookmarkStart w:id="35" w:name="_Toc54609569"/>
      <w:r w:rsidR="00F10B0F">
        <w:t>Заштита од ризика који настају при променама</w:t>
      </w:r>
      <w:r w:rsidR="00F10B0F">
        <w:rPr>
          <w:spacing w:val="-22"/>
        </w:rPr>
        <w:t xml:space="preserve"> </w:t>
      </w:r>
      <w:r w:rsidR="00F10B0F">
        <w:t>послова</w:t>
      </w:r>
      <w:r>
        <w:fldChar w:fldCharType="end"/>
      </w:r>
      <w:r w:rsidR="00F10B0F">
        <w:t xml:space="preserve"> </w:t>
      </w:r>
      <w:hyperlink w:anchor="_bookmark93" w:history="1">
        <w:r w:rsidR="00F10B0F">
          <w:t>или престанка радног ангажовања лица запослених</w:t>
        </w:r>
      </w:hyperlink>
      <w:r w:rsidR="00F10B0F">
        <w:t xml:space="preserve"> </w:t>
      </w:r>
      <w:hyperlink w:anchor="_bookmark93" w:history="1">
        <w:r w:rsidR="00F10B0F">
          <w:t>код оператора ИКТ</w:t>
        </w:r>
        <w:r w:rsidR="00F10B0F">
          <w:rPr>
            <w:spacing w:val="-1"/>
          </w:rPr>
          <w:t xml:space="preserve"> </w:t>
        </w:r>
        <w:r w:rsidR="00F10B0F">
          <w:t>система</w:t>
        </w:r>
        <w:bookmarkEnd w:id="35"/>
      </w:hyperlink>
    </w:p>
    <w:p w:rsidR="00202843" w:rsidRDefault="00202843">
      <w:pPr>
        <w:pStyle w:val="BodyText"/>
        <w:spacing w:before="6"/>
        <w:rPr>
          <w:b/>
          <w:sz w:val="31"/>
        </w:rPr>
      </w:pPr>
    </w:p>
    <w:p w:rsidR="00202843" w:rsidRDefault="00F10B0F">
      <w:pPr>
        <w:pStyle w:val="BodyText"/>
        <w:ind w:left="801" w:right="809"/>
        <w:jc w:val="center"/>
      </w:pPr>
      <w:r>
        <w:t>Члан 9.</w:t>
      </w:r>
    </w:p>
    <w:p w:rsidR="00202843" w:rsidRDefault="00F10B0F">
      <w:pPr>
        <w:pStyle w:val="BodyText"/>
        <w:spacing w:before="158"/>
        <w:ind w:left="103" w:right="109" w:firstLine="341"/>
        <w:jc w:val="both"/>
      </w:pPr>
      <w:r>
        <w:t xml:space="preserve">Запослени и по другом основу ангажована лица, дужни су да чувају поверљиве и друге информације које су од значаја за информациону безбедност ИКТ система, након престанка или промене радног ангажовања. Дужности и обавезе које остају важеће и после престанка ангажовања и треба да буду садржане у тексту </w:t>
      </w:r>
      <w:r w:rsidR="00065CBC">
        <w:t xml:space="preserve">решења о зснивању радног односа и </w:t>
      </w:r>
      <w:r>
        <w:t>уговора о раду са запосленим и у условима заснивања радног односа, односно уговора о ангажовању лица ван радног односа.</w:t>
      </w:r>
    </w:p>
    <w:p w:rsidR="00202843" w:rsidRDefault="00F10B0F">
      <w:pPr>
        <w:pStyle w:val="BodyText"/>
        <w:spacing w:before="123"/>
        <w:ind w:left="444"/>
        <w:jc w:val="both"/>
      </w:pPr>
      <w:r>
        <w:t xml:space="preserve">Ова мера је ближе одређена </w:t>
      </w:r>
      <w:r w:rsidR="00065CBC">
        <w:t>Правилником</w:t>
      </w:r>
      <w:r>
        <w:t xml:space="preserve"> о безбедности ИКТ-а у </w:t>
      </w:r>
      <w:r w:rsidR="00065CBC">
        <w:t>Основном суду у Петровцу на Млави</w:t>
      </w:r>
      <w:r>
        <w:t>.</w:t>
      </w:r>
    </w:p>
    <w:p w:rsidR="00202843" w:rsidRDefault="00202843">
      <w:pPr>
        <w:pStyle w:val="BodyText"/>
        <w:rPr>
          <w:sz w:val="26"/>
        </w:rPr>
      </w:pPr>
    </w:p>
    <w:p w:rsidR="00202843" w:rsidRDefault="00F10B0F" w:rsidP="00065CBC">
      <w:pPr>
        <w:pStyle w:val="BodyText"/>
        <w:spacing w:before="204"/>
        <w:ind w:left="103" w:right="107" w:firstLine="341"/>
        <w:jc w:val="both"/>
      </w:pPr>
      <w:r>
        <w:t xml:space="preserve">За поступања приликом престанка запослења или ангажовања задужен/а је управа суда и </w:t>
      </w:r>
      <w:r w:rsidR="00F42D81">
        <w:t xml:space="preserve">референт ИТ техничар </w:t>
      </w:r>
      <w:r w:rsidR="00065CBC">
        <w:t>Основног суда у Петровцу на Млави</w:t>
      </w:r>
      <w:r>
        <w:t xml:space="preserve">, који предузимају </w:t>
      </w:r>
      <w:r>
        <w:lastRenderedPageBreak/>
        <w:t>следеће активности:</w:t>
      </w:r>
    </w:p>
    <w:p w:rsidR="00202843" w:rsidRDefault="00F10B0F">
      <w:pPr>
        <w:pStyle w:val="ListParagraph"/>
        <w:numPr>
          <w:ilvl w:val="1"/>
          <w:numId w:val="10"/>
        </w:numPr>
        <w:tabs>
          <w:tab w:val="left" w:pos="1164"/>
          <w:tab w:val="left" w:pos="1165"/>
        </w:tabs>
        <w:spacing w:before="123" w:line="237" w:lineRule="auto"/>
        <w:ind w:right="110"/>
        <w:rPr>
          <w:sz w:val="23"/>
        </w:rPr>
      </w:pPr>
      <w:r>
        <w:rPr>
          <w:sz w:val="23"/>
        </w:rPr>
        <w:t>проверава испуњеност свих услова у погледу чувања и изношења података у електронском и папирном формату,</w:t>
      </w:r>
    </w:p>
    <w:p w:rsidR="00202843" w:rsidRDefault="00F10B0F">
      <w:pPr>
        <w:pStyle w:val="ListParagraph"/>
        <w:numPr>
          <w:ilvl w:val="1"/>
          <w:numId w:val="10"/>
        </w:numPr>
        <w:tabs>
          <w:tab w:val="left" w:pos="1164"/>
          <w:tab w:val="left" w:pos="1165"/>
        </w:tabs>
        <w:spacing w:before="122"/>
        <w:ind w:hanging="361"/>
        <w:rPr>
          <w:sz w:val="23"/>
        </w:rPr>
      </w:pPr>
      <w:r>
        <w:rPr>
          <w:sz w:val="23"/>
        </w:rPr>
        <w:t>прегледа све налоге и приступе систему који су били доступни</w:t>
      </w:r>
      <w:r>
        <w:rPr>
          <w:spacing w:val="-15"/>
          <w:sz w:val="23"/>
        </w:rPr>
        <w:t xml:space="preserve"> </w:t>
      </w:r>
      <w:r>
        <w:rPr>
          <w:sz w:val="23"/>
        </w:rPr>
        <w:t>запосленом,</w:t>
      </w:r>
    </w:p>
    <w:p w:rsidR="00202843" w:rsidRDefault="00F10B0F">
      <w:pPr>
        <w:pStyle w:val="ListParagraph"/>
        <w:numPr>
          <w:ilvl w:val="1"/>
          <w:numId w:val="10"/>
        </w:numPr>
        <w:tabs>
          <w:tab w:val="left" w:pos="1164"/>
          <w:tab w:val="left" w:pos="1165"/>
        </w:tabs>
        <w:ind w:hanging="361"/>
        <w:rPr>
          <w:sz w:val="23"/>
        </w:rPr>
      </w:pPr>
      <w:r>
        <w:rPr>
          <w:sz w:val="23"/>
        </w:rPr>
        <w:t>преузима од запосленог електронске и друге мобилне</w:t>
      </w:r>
      <w:r>
        <w:rPr>
          <w:spacing w:val="-6"/>
          <w:sz w:val="23"/>
        </w:rPr>
        <w:t xml:space="preserve"> </w:t>
      </w:r>
      <w:r>
        <w:rPr>
          <w:sz w:val="23"/>
        </w:rPr>
        <w:t>уређаје,</w:t>
      </w:r>
    </w:p>
    <w:p w:rsidR="00202843" w:rsidRDefault="00F10B0F">
      <w:pPr>
        <w:pStyle w:val="ListParagraph"/>
        <w:numPr>
          <w:ilvl w:val="1"/>
          <w:numId w:val="10"/>
        </w:numPr>
        <w:tabs>
          <w:tab w:val="left" w:pos="1164"/>
          <w:tab w:val="left" w:pos="1165"/>
        </w:tabs>
        <w:ind w:hanging="361"/>
        <w:rPr>
          <w:sz w:val="23"/>
        </w:rPr>
      </w:pPr>
      <w:r>
        <w:rPr>
          <w:sz w:val="23"/>
        </w:rPr>
        <w:t>утврђује начин контакта са бившим запосленим након</w:t>
      </w:r>
      <w:r>
        <w:rPr>
          <w:spacing w:val="-7"/>
          <w:sz w:val="23"/>
        </w:rPr>
        <w:t xml:space="preserve"> </w:t>
      </w:r>
      <w:r>
        <w:rPr>
          <w:sz w:val="23"/>
        </w:rPr>
        <w:t>одласка,</w:t>
      </w:r>
    </w:p>
    <w:p w:rsidR="00202843" w:rsidRDefault="00F10B0F">
      <w:pPr>
        <w:pStyle w:val="ListParagraph"/>
        <w:numPr>
          <w:ilvl w:val="1"/>
          <w:numId w:val="10"/>
        </w:numPr>
        <w:tabs>
          <w:tab w:val="left" w:pos="1164"/>
          <w:tab w:val="left" w:pos="1165"/>
        </w:tabs>
        <w:spacing w:before="117"/>
        <w:ind w:hanging="361"/>
        <w:rPr>
          <w:sz w:val="23"/>
        </w:rPr>
      </w:pPr>
      <w:r>
        <w:rPr>
          <w:sz w:val="23"/>
        </w:rPr>
        <w:t>проверава враћене мобилне уређаје и уређаје за преношење</w:t>
      </w:r>
      <w:r>
        <w:rPr>
          <w:spacing w:val="-11"/>
          <w:sz w:val="23"/>
        </w:rPr>
        <w:t xml:space="preserve"> </w:t>
      </w:r>
      <w:r>
        <w:rPr>
          <w:sz w:val="23"/>
        </w:rPr>
        <w:t>података,</w:t>
      </w:r>
    </w:p>
    <w:p w:rsidR="00202843" w:rsidRDefault="003D49FC">
      <w:pPr>
        <w:pStyle w:val="ListParagraph"/>
        <w:numPr>
          <w:ilvl w:val="1"/>
          <w:numId w:val="10"/>
        </w:numPr>
        <w:tabs>
          <w:tab w:val="left" w:pos="1165"/>
        </w:tabs>
        <w:spacing w:before="170" w:line="237" w:lineRule="auto"/>
        <w:ind w:right="111"/>
        <w:jc w:val="both"/>
        <w:rPr>
          <w:sz w:val="23"/>
        </w:rPr>
      </w:pPr>
      <w:r>
        <w:pict>
          <v:rect id="_x0000_s1033" style="position:absolute;left:0;text-align:left;margin-left:282.3pt;margin-top:34.35pt;width:6.5pt;height:.85pt;z-index:-16635904;mso-position-horizontal-relative:page" fillcolor="black" stroked="f">
            <w10:wrap anchorx="page"/>
          </v:rect>
        </w:pict>
      </w:r>
      <w:r w:rsidR="00F10B0F">
        <w:rPr>
          <w:sz w:val="23"/>
        </w:rPr>
        <w:t xml:space="preserve">даје налог за укидање налога електронске поште и свих других права приступа систему </w:t>
      </w:r>
      <w:r w:rsidR="00065CBC">
        <w:t>Основног суда у Петровцу на Млави</w:t>
      </w:r>
      <w:r w:rsidR="00065CBC">
        <w:rPr>
          <w:sz w:val="23"/>
        </w:rPr>
        <w:t xml:space="preserve"> </w:t>
      </w:r>
      <w:r w:rsidR="00F10B0F">
        <w:rPr>
          <w:sz w:val="23"/>
        </w:rPr>
        <w:t>на дан престанка радног односа или другог основа ангажовања бившег</w:t>
      </w:r>
      <w:r w:rsidR="00F10B0F">
        <w:rPr>
          <w:spacing w:val="-3"/>
          <w:sz w:val="23"/>
        </w:rPr>
        <w:t xml:space="preserve"> </w:t>
      </w:r>
      <w:r w:rsidR="00F10B0F">
        <w:rPr>
          <w:sz w:val="23"/>
        </w:rPr>
        <w:t>запосленог,</w:t>
      </w:r>
    </w:p>
    <w:p w:rsidR="00202843" w:rsidRDefault="00F10B0F">
      <w:pPr>
        <w:pStyle w:val="ListParagraph"/>
        <w:numPr>
          <w:ilvl w:val="1"/>
          <w:numId w:val="10"/>
        </w:numPr>
        <w:tabs>
          <w:tab w:val="left" w:pos="1165"/>
        </w:tabs>
        <w:spacing w:before="126" w:line="237" w:lineRule="auto"/>
        <w:ind w:right="110"/>
        <w:jc w:val="both"/>
        <w:rPr>
          <w:sz w:val="23"/>
        </w:rPr>
      </w:pPr>
      <w:r>
        <w:rPr>
          <w:sz w:val="23"/>
        </w:rPr>
        <w:t>прегледа све налоге за приступ одлазећег запосленог и прикупља приступне шифре и кодове са циљем укидања/промене истих на дан</w:t>
      </w:r>
      <w:r>
        <w:rPr>
          <w:spacing w:val="-12"/>
          <w:sz w:val="23"/>
        </w:rPr>
        <w:t xml:space="preserve"> </w:t>
      </w:r>
      <w:r>
        <w:rPr>
          <w:sz w:val="23"/>
        </w:rPr>
        <w:t>одласка,</w:t>
      </w:r>
    </w:p>
    <w:p w:rsidR="00202843" w:rsidRDefault="00F10B0F">
      <w:pPr>
        <w:pStyle w:val="ListParagraph"/>
        <w:numPr>
          <w:ilvl w:val="1"/>
          <w:numId w:val="10"/>
        </w:numPr>
        <w:tabs>
          <w:tab w:val="left" w:pos="1165"/>
        </w:tabs>
        <w:spacing w:before="124" w:line="237" w:lineRule="auto"/>
        <w:ind w:right="112"/>
        <w:jc w:val="both"/>
        <w:rPr>
          <w:sz w:val="23"/>
        </w:rPr>
      </w:pPr>
      <w:r>
        <w:rPr>
          <w:sz w:val="23"/>
        </w:rPr>
        <w:t xml:space="preserve">преузима картице или друге уређаје којима се омогућава приступ пословним просторијама и опреми </w:t>
      </w:r>
      <w:r w:rsidR="00065CBC">
        <w:t>Основног суда у Петровцу на Млави</w:t>
      </w:r>
      <w:r>
        <w:rPr>
          <w:sz w:val="23"/>
        </w:rPr>
        <w:t>.</w:t>
      </w:r>
    </w:p>
    <w:p w:rsidR="00202843" w:rsidRDefault="00202843">
      <w:pPr>
        <w:pStyle w:val="BodyText"/>
        <w:rPr>
          <w:sz w:val="26"/>
        </w:rPr>
      </w:pPr>
    </w:p>
    <w:p w:rsidR="00202843" w:rsidRDefault="00202843">
      <w:pPr>
        <w:pStyle w:val="BodyText"/>
        <w:spacing w:before="9"/>
        <w:rPr>
          <w:sz w:val="31"/>
        </w:rPr>
      </w:pPr>
    </w:p>
    <w:bookmarkStart w:id="36" w:name="_bookmark18"/>
    <w:bookmarkEnd w:id="36"/>
    <w:p w:rsidR="00202843" w:rsidRDefault="00FD7459">
      <w:pPr>
        <w:pStyle w:val="Heading2"/>
        <w:ind w:right="805"/>
      </w:pPr>
      <w:r>
        <w:fldChar w:fldCharType="begin"/>
      </w:r>
      <w:r w:rsidR="00202843">
        <w:instrText>HYPERLINK \l "_bookmark93"</w:instrText>
      </w:r>
      <w:r>
        <w:fldChar w:fldCharType="separate"/>
      </w:r>
      <w:bookmarkStart w:id="37" w:name="_Toc54609570"/>
      <w:r w:rsidR="00F10B0F">
        <w:t>Идентификовање информационих добара и</w:t>
      </w:r>
      <w:r w:rsidR="00F10B0F">
        <w:rPr>
          <w:spacing w:val="-18"/>
        </w:rPr>
        <w:t xml:space="preserve"> </w:t>
      </w:r>
      <w:r w:rsidR="00F10B0F">
        <w:t>одређивање</w:t>
      </w:r>
      <w:r>
        <w:fldChar w:fldCharType="end"/>
      </w:r>
      <w:r w:rsidR="00F10B0F">
        <w:t xml:space="preserve"> </w:t>
      </w:r>
      <w:hyperlink w:anchor="_bookmark93" w:history="1">
        <w:r w:rsidR="00F10B0F">
          <w:t>одговорности за њихову</w:t>
        </w:r>
        <w:r w:rsidR="00F10B0F">
          <w:rPr>
            <w:spacing w:val="-7"/>
          </w:rPr>
          <w:t xml:space="preserve"> </w:t>
        </w:r>
        <w:r w:rsidR="00F10B0F">
          <w:t>заштиту</w:t>
        </w:r>
        <w:bookmarkEnd w:id="37"/>
      </w:hyperlink>
    </w:p>
    <w:p w:rsidR="00202843" w:rsidRDefault="00202843">
      <w:pPr>
        <w:pStyle w:val="BodyText"/>
        <w:spacing w:before="4"/>
        <w:rPr>
          <w:b/>
          <w:sz w:val="31"/>
        </w:rPr>
      </w:pPr>
    </w:p>
    <w:p w:rsidR="00202843" w:rsidRDefault="00F10B0F">
      <w:pPr>
        <w:pStyle w:val="BodyText"/>
        <w:ind w:left="801" w:right="806"/>
        <w:jc w:val="center"/>
      </w:pPr>
      <w:r>
        <w:t>Члан 10.</w:t>
      </w:r>
    </w:p>
    <w:p w:rsidR="00202843" w:rsidRDefault="00202843">
      <w:pPr>
        <w:pStyle w:val="BodyText"/>
        <w:spacing w:before="9"/>
        <w:rPr>
          <w:sz w:val="20"/>
        </w:rPr>
      </w:pPr>
    </w:p>
    <w:p w:rsidR="00202843" w:rsidRDefault="00F10B0F">
      <w:pPr>
        <w:pStyle w:val="BodyText"/>
        <w:ind w:left="103" w:right="110" w:firstLine="341"/>
        <w:jc w:val="both"/>
      </w:pPr>
      <w:r>
        <w:t>Информациона добра обухватају податке у датотекама и базама података, програмски кôд, конфигурацију хардверских компоненти, техничку и корисничку документацију, унутрашње опште акте и процедуре.</w:t>
      </w:r>
    </w:p>
    <w:p w:rsidR="00202843" w:rsidRDefault="00202843">
      <w:pPr>
        <w:pStyle w:val="BodyText"/>
        <w:spacing w:before="10"/>
        <w:rPr>
          <w:sz w:val="34"/>
        </w:rPr>
      </w:pPr>
    </w:p>
    <w:bookmarkStart w:id="38" w:name="_bookmark19"/>
    <w:bookmarkEnd w:id="38"/>
    <w:p w:rsidR="00202843" w:rsidRDefault="00FD7459">
      <w:pPr>
        <w:pStyle w:val="Heading2"/>
        <w:ind w:right="804"/>
      </w:pPr>
      <w:r>
        <w:fldChar w:fldCharType="begin"/>
      </w:r>
      <w:r w:rsidR="00202843">
        <w:instrText>HYPERLINK \l "_bookmark93"</w:instrText>
      </w:r>
      <w:r>
        <w:fldChar w:fldCharType="separate"/>
      </w:r>
      <w:bookmarkStart w:id="39" w:name="_Toc54609571"/>
      <w:r w:rsidR="00F10B0F">
        <w:t>Пописивање имовине</w:t>
      </w:r>
      <w:bookmarkEnd w:id="39"/>
      <w:r>
        <w:fldChar w:fldCharType="end"/>
      </w:r>
    </w:p>
    <w:p w:rsidR="00202843" w:rsidRDefault="00202843">
      <w:pPr>
        <w:pStyle w:val="BodyText"/>
        <w:spacing w:before="5"/>
        <w:rPr>
          <w:b/>
          <w:sz w:val="31"/>
        </w:rPr>
      </w:pPr>
    </w:p>
    <w:p w:rsidR="00202843" w:rsidRDefault="00242CF8">
      <w:pPr>
        <w:pStyle w:val="BodyText"/>
        <w:ind w:left="103" w:right="111" w:firstLine="341"/>
        <w:jc w:val="both"/>
      </w:pPr>
      <w:r>
        <w:t xml:space="preserve">Основни суд у Петровцу на Млави </w:t>
      </w:r>
      <w:r w:rsidR="00F10B0F">
        <w:t xml:space="preserve">врши идентификацију имовине која одговара животном циклусу информација и документује њен значај. Животни циклус информације обухвата креирање, обраду, складиштење, пренос, брисање и уништавање података и информација. </w:t>
      </w:r>
      <w:r>
        <w:t xml:space="preserve">Основни суд у Петровцу на Млави </w:t>
      </w:r>
      <w:r w:rsidR="00F10B0F">
        <w:t>прави попис добара који је тачан, ажуран, конзистентан и усклађен са другом</w:t>
      </w:r>
      <w:r w:rsidR="00F10B0F">
        <w:rPr>
          <w:spacing w:val="-1"/>
        </w:rPr>
        <w:t xml:space="preserve"> </w:t>
      </w:r>
      <w:r w:rsidR="00F10B0F">
        <w:t>имовином.</w:t>
      </w:r>
    </w:p>
    <w:p w:rsidR="00202843" w:rsidRDefault="00F10B0F">
      <w:pPr>
        <w:pStyle w:val="BodyText"/>
        <w:spacing w:before="120"/>
        <w:ind w:left="103" w:right="107" w:firstLine="341"/>
        <w:jc w:val="both"/>
      </w:pPr>
      <w:r>
        <w:t xml:space="preserve">Евиденцију о информационим добрима и средствима и имовини за обраду информационих добара води </w:t>
      </w:r>
      <w:r w:rsidR="00F42D81">
        <w:t xml:space="preserve">референт ИТ техничар </w:t>
      </w:r>
      <w:r w:rsidR="00242CF8">
        <w:t>Александра Вуксановић</w:t>
      </w:r>
      <w:r>
        <w:t xml:space="preserve">, лице које припада информатичкој служби </w:t>
      </w:r>
      <w:r w:rsidR="00242CF8">
        <w:t>Основног суда у Петровцу на Млави</w:t>
      </w:r>
      <w:r>
        <w:t>.</w:t>
      </w:r>
    </w:p>
    <w:p w:rsidR="00202843" w:rsidRDefault="00202843">
      <w:pPr>
        <w:pStyle w:val="BodyText"/>
        <w:spacing w:before="7"/>
        <w:rPr>
          <w:sz w:val="34"/>
        </w:rPr>
      </w:pPr>
    </w:p>
    <w:bookmarkStart w:id="40" w:name="_bookmark20"/>
    <w:bookmarkEnd w:id="40"/>
    <w:p w:rsidR="00202843" w:rsidRDefault="00FD7459">
      <w:pPr>
        <w:pStyle w:val="Heading2"/>
        <w:spacing w:before="1"/>
        <w:ind w:left="1414" w:right="1409" w:firstLine="1611"/>
        <w:jc w:val="left"/>
      </w:pPr>
      <w:r>
        <w:fldChar w:fldCharType="begin"/>
      </w:r>
      <w:r w:rsidR="00202843">
        <w:instrText>HYPERLINK \l "_bookmark93"</w:instrText>
      </w:r>
      <w:r>
        <w:fldChar w:fldCharType="separate"/>
      </w:r>
      <w:bookmarkStart w:id="41" w:name="_Toc54609572"/>
      <w:r w:rsidR="00F10B0F">
        <w:t>Власништво над имовином,</w:t>
      </w:r>
      <w:r>
        <w:fldChar w:fldCharType="end"/>
      </w:r>
      <w:r w:rsidR="00F10B0F">
        <w:t xml:space="preserve"> </w:t>
      </w:r>
      <w:hyperlink w:anchor="_bookmark93" w:history="1">
        <w:r w:rsidR="00F10B0F">
          <w:t>прихватљиво коришћење имовине и њен повраћај</w:t>
        </w:r>
        <w:bookmarkEnd w:id="41"/>
      </w:hyperlink>
    </w:p>
    <w:p w:rsidR="00202843" w:rsidRDefault="00202843">
      <w:pPr>
        <w:pStyle w:val="BodyText"/>
        <w:spacing w:before="3"/>
        <w:rPr>
          <w:b/>
          <w:sz w:val="31"/>
        </w:rPr>
      </w:pPr>
    </w:p>
    <w:p w:rsidR="00202843" w:rsidRDefault="00F10B0F">
      <w:pPr>
        <w:pStyle w:val="BodyText"/>
        <w:spacing w:before="1"/>
        <w:ind w:left="103" w:right="106" w:firstLine="341"/>
        <w:jc w:val="both"/>
      </w:pPr>
      <w:r>
        <w:t>Појединци којима је дата одговорност за контролисање животног циклуса имовине дужни су да правилно управљају имовином током целог животног циклуса.</w:t>
      </w:r>
    </w:p>
    <w:p w:rsidR="00202843" w:rsidRDefault="008564E6">
      <w:pPr>
        <w:pStyle w:val="BodyText"/>
        <w:spacing w:before="121"/>
        <w:ind w:left="103" w:right="107" w:firstLine="341"/>
        <w:jc w:val="both"/>
      </w:pPr>
      <w:r>
        <w:t xml:space="preserve">Основни суд у Петровцу на Млави </w:t>
      </w:r>
      <w:r w:rsidR="00F10B0F">
        <w:t>у оквиру интерног акта о руковању имовином уређује правила за прихватљиво коришћење имовине повезане са информацијама и опремом за обраду информација.</w:t>
      </w:r>
    </w:p>
    <w:p w:rsidR="00202843" w:rsidRDefault="00F10B0F">
      <w:pPr>
        <w:pStyle w:val="BodyText"/>
        <w:spacing w:before="119"/>
        <w:ind w:left="103" w:right="106" w:firstLine="341"/>
        <w:jc w:val="both"/>
      </w:pPr>
      <w:r>
        <w:lastRenderedPageBreak/>
        <w:t xml:space="preserve">Запослени и екстерни корисници су обавезни да врате сву имовину </w:t>
      </w:r>
      <w:r w:rsidR="008564E6">
        <w:t>Основног суда у Петровцу на Млави</w:t>
      </w:r>
      <w:r>
        <w:t xml:space="preserve"> коју поседују након престанка њиховог запослења, уговора или споразума о ангажовању на одређеним пословима и задацима.</w:t>
      </w:r>
    </w:p>
    <w:p w:rsidR="00202843" w:rsidRDefault="00F10B0F">
      <w:pPr>
        <w:pStyle w:val="BodyText"/>
        <w:spacing w:before="121"/>
        <w:ind w:left="103" w:right="107" w:firstLine="341"/>
        <w:jc w:val="both"/>
      </w:pPr>
      <w:r>
        <w:t xml:space="preserve">Током отказног рока запослених, </w:t>
      </w:r>
      <w:r w:rsidR="008564E6">
        <w:t xml:space="preserve">Основни суд у Петровцу на Млави </w:t>
      </w:r>
      <w:r>
        <w:t>контролише њихово неовлашћено копирање, умножавање или преузимање релевантних заштићених информација.</w:t>
      </w:r>
    </w:p>
    <w:bookmarkStart w:id="42" w:name="_bookmark21"/>
    <w:bookmarkEnd w:id="42"/>
    <w:p w:rsidR="00202843" w:rsidRDefault="00FD7459">
      <w:pPr>
        <w:pStyle w:val="Heading2"/>
        <w:spacing w:before="165"/>
        <w:ind w:left="134" w:right="142"/>
      </w:pPr>
      <w:r>
        <w:fldChar w:fldCharType="begin"/>
      </w:r>
      <w:r w:rsidR="00202843">
        <w:instrText>HYPERLINK \l "_bookmark93"</w:instrText>
      </w:r>
      <w:r>
        <w:fldChar w:fldCharType="separate"/>
      </w:r>
      <w:bookmarkStart w:id="43" w:name="_Toc54609573"/>
      <w:r w:rsidR="00F10B0F">
        <w:t>Класификовање података тако да ниво њихове заштите одговара</w:t>
      </w:r>
      <w:r>
        <w:fldChar w:fldCharType="end"/>
      </w:r>
      <w:r w:rsidR="00F10B0F">
        <w:t xml:space="preserve"> </w:t>
      </w:r>
      <w:hyperlink w:anchor="_bookmark93" w:history="1">
        <w:r w:rsidR="00F10B0F">
          <w:t>значају података у складу са начелом управљања ризиком</w:t>
        </w:r>
        <w:bookmarkEnd w:id="43"/>
      </w:hyperlink>
    </w:p>
    <w:p w:rsidR="00202843" w:rsidRDefault="003D49FC">
      <w:pPr>
        <w:pStyle w:val="Heading2"/>
        <w:spacing w:before="1"/>
        <w:ind w:right="811"/>
      </w:pPr>
      <w:hyperlink w:anchor="_bookmark93" w:history="1">
        <w:bookmarkStart w:id="44" w:name="_Toc54609574"/>
        <w:r w:rsidR="00F10B0F">
          <w:t>из члана 3. Закона о информационој безбедности</w:t>
        </w:r>
        <w:bookmarkEnd w:id="44"/>
      </w:hyperlink>
    </w:p>
    <w:p w:rsidR="00202843" w:rsidRDefault="00202843">
      <w:pPr>
        <w:pStyle w:val="BodyText"/>
        <w:spacing w:before="5"/>
        <w:rPr>
          <w:b/>
          <w:sz w:val="31"/>
        </w:rPr>
      </w:pPr>
    </w:p>
    <w:p w:rsidR="00202843" w:rsidRDefault="00F10B0F">
      <w:pPr>
        <w:pStyle w:val="BodyText"/>
        <w:ind w:left="801" w:right="806"/>
        <w:jc w:val="center"/>
      </w:pPr>
      <w:r>
        <w:t>Члан 11.</w:t>
      </w:r>
    </w:p>
    <w:p w:rsidR="00202843" w:rsidRDefault="00202843">
      <w:pPr>
        <w:pStyle w:val="BodyText"/>
        <w:spacing w:before="9"/>
        <w:rPr>
          <w:sz w:val="20"/>
        </w:rPr>
      </w:pPr>
    </w:p>
    <w:p w:rsidR="00202843" w:rsidRDefault="00F10B0F">
      <w:pPr>
        <w:pStyle w:val="BodyText"/>
        <w:ind w:left="103" w:right="109" w:firstLine="341"/>
        <w:jc w:val="both"/>
      </w:pPr>
      <w:r>
        <w:t xml:space="preserve">Класификовање податка је поступак утврђивања и појединачног додељивања нивоа тајности податка, у складу са њиховим значајем за </w:t>
      </w:r>
      <w:r w:rsidR="004A7528">
        <w:t>Основни суд у Петровцу на Млави</w:t>
      </w:r>
      <w:r>
        <w:t>.</w:t>
      </w:r>
    </w:p>
    <w:p w:rsidR="00202843" w:rsidRDefault="004A7528">
      <w:pPr>
        <w:pStyle w:val="BodyText"/>
        <w:spacing w:before="119"/>
        <w:ind w:left="103" w:right="108" w:firstLine="341"/>
        <w:jc w:val="both"/>
      </w:pPr>
      <w:r>
        <w:t xml:space="preserve">Основни суд у Петровцу на Млави </w:t>
      </w:r>
      <w:r w:rsidR="00F10B0F">
        <w:t>означава типове и локације података као поверљиве, интерне или јавне. Имовина се означава уз помоћ идентификационих налепница које носе одговарајућу класификациону</w:t>
      </w:r>
      <w:r w:rsidR="00F10B0F">
        <w:rPr>
          <w:spacing w:val="-5"/>
        </w:rPr>
        <w:t xml:space="preserve"> </w:t>
      </w:r>
      <w:r w:rsidR="00F10B0F">
        <w:t>ознаку.</w:t>
      </w:r>
    </w:p>
    <w:p w:rsidR="00202843" w:rsidRDefault="004A7528">
      <w:pPr>
        <w:pStyle w:val="BodyText"/>
        <w:spacing w:before="122"/>
        <w:ind w:left="103" w:right="106" w:firstLine="341"/>
        <w:jc w:val="both"/>
      </w:pPr>
      <w:r>
        <w:t xml:space="preserve">Основни суд у Петровцу на Млави </w:t>
      </w:r>
      <w:r w:rsidR="00F10B0F">
        <w:t>класификациону шему поверљивости информација базира на четири нивоа:</w:t>
      </w:r>
    </w:p>
    <w:p w:rsidR="00202843" w:rsidRDefault="00F10B0F">
      <w:pPr>
        <w:pStyle w:val="ListParagraph"/>
        <w:numPr>
          <w:ilvl w:val="1"/>
          <w:numId w:val="10"/>
        </w:numPr>
        <w:tabs>
          <w:tab w:val="left" w:pos="1165"/>
        </w:tabs>
        <w:spacing w:before="120"/>
        <w:ind w:hanging="361"/>
        <w:jc w:val="both"/>
        <w:rPr>
          <w:sz w:val="23"/>
        </w:rPr>
      </w:pPr>
      <w:r>
        <w:rPr>
          <w:sz w:val="23"/>
        </w:rPr>
        <w:t>откривање не изазива никакву</w:t>
      </w:r>
      <w:r>
        <w:rPr>
          <w:spacing w:val="-8"/>
          <w:sz w:val="23"/>
        </w:rPr>
        <w:t xml:space="preserve"> </w:t>
      </w:r>
      <w:r>
        <w:rPr>
          <w:sz w:val="23"/>
        </w:rPr>
        <w:t>штету;</w:t>
      </w:r>
    </w:p>
    <w:p w:rsidR="00202843" w:rsidRDefault="00F10B0F">
      <w:pPr>
        <w:pStyle w:val="ListParagraph"/>
        <w:numPr>
          <w:ilvl w:val="1"/>
          <w:numId w:val="10"/>
        </w:numPr>
        <w:tabs>
          <w:tab w:val="left" w:pos="1165"/>
        </w:tabs>
        <w:ind w:hanging="361"/>
        <w:jc w:val="both"/>
        <w:rPr>
          <w:sz w:val="23"/>
        </w:rPr>
      </w:pPr>
      <w:r>
        <w:rPr>
          <w:sz w:val="23"/>
        </w:rPr>
        <w:t>откривање изазива мању непријатност или мању</w:t>
      </w:r>
      <w:r>
        <w:rPr>
          <w:spacing w:val="-10"/>
          <w:sz w:val="23"/>
        </w:rPr>
        <w:t xml:space="preserve"> </w:t>
      </w:r>
      <w:r>
        <w:rPr>
          <w:sz w:val="23"/>
        </w:rPr>
        <w:t>штету;</w:t>
      </w:r>
    </w:p>
    <w:p w:rsidR="00202843" w:rsidRDefault="00F10B0F">
      <w:pPr>
        <w:pStyle w:val="ListParagraph"/>
        <w:numPr>
          <w:ilvl w:val="1"/>
          <w:numId w:val="10"/>
        </w:numPr>
        <w:tabs>
          <w:tab w:val="left" w:pos="1165"/>
        </w:tabs>
        <w:spacing w:line="237" w:lineRule="auto"/>
        <w:ind w:right="108"/>
        <w:jc w:val="both"/>
        <w:rPr>
          <w:sz w:val="23"/>
        </w:rPr>
      </w:pPr>
      <w:r>
        <w:rPr>
          <w:sz w:val="23"/>
        </w:rPr>
        <w:t>откривање има значајан краткорочни утицај на пословање или тактичке  циљеве;</w:t>
      </w:r>
    </w:p>
    <w:p w:rsidR="00202843" w:rsidRDefault="00F10B0F">
      <w:pPr>
        <w:pStyle w:val="ListParagraph"/>
        <w:numPr>
          <w:ilvl w:val="1"/>
          <w:numId w:val="10"/>
        </w:numPr>
        <w:tabs>
          <w:tab w:val="left" w:pos="1165"/>
        </w:tabs>
        <w:spacing w:before="125" w:line="237" w:lineRule="auto"/>
        <w:ind w:right="110"/>
        <w:jc w:val="both"/>
        <w:rPr>
          <w:sz w:val="23"/>
        </w:rPr>
      </w:pPr>
      <w:r>
        <w:rPr>
          <w:sz w:val="23"/>
        </w:rPr>
        <w:t>откривање има озбиљан утицај на дугорочне стратешке циљеве или угрожава опстанак.</w:t>
      </w:r>
    </w:p>
    <w:p w:rsidR="00202843" w:rsidRDefault="00202843">
      <w:pPr>
        <w:pStyle w:val="BodyText"/>
        <w:spacing w:before="7"/>
        <w:rPr>
          <w:sz w:val="33"/>
        </w:rPr>
      </w:pPr>
    </w:p>
    <w:p w:rsidR="00202843" w:rsidRDefault="004A7528">
      <w:pPr>
        <w:pStyle w:val="BodyText"/>
        <w:ind w:left="444"/>
        <w:jc w:val="both"/>
      </w:pPr>
      <w:r>
        <w:t xml:space="preserve">Основни суд у Петровцу на Млави </w:t>
      </w:r>
      <w:r w:rsidR="00F10B0F">
        <w:t>врши класификацију ради:</w:t>
      </w:r>
    </w:p>
    <w:p w:rsidR="00202843" w:rsidRDefault="00F10B0F">
      <w:pPr>
        <w:pStyle w:val="ListParagraph"/>
        <w:numPr>
          <w:ilvl w:val="1"/>
          <w:numId w:val="10"/>
        </w:numPr>
        <w:tabs>
          <w:tab w:val="left" w:pos="1165"/>
        </w:tabs>
        <w:spacing w:before="118"/>
        <w:ind w:right="112"/>
        <w:jc w:val="both"/>
        <w:rPr>
          <w:sz w:val="23"/>
        </w:rPr>
      </w:pPr>
      <w:r>
        <w:rPr>
          <w:sz w:val="23"/>
        </w:rPr>
        <w:t>Јачања корисничке одговорности, како би корисници могли да уоче и препознају пословну вредност податка приликом чувања или слања и постану свесни одговорности за неовлашћено коришћење или</w:t>
      </w:r>
      <w:r>
        <w:rPr>
          <w:spacing w:val="-4"/>
          <w:sz w:val="23"/>
        </w:rPr>
        <w:t xml:space="preserve"> </w:t>
      </w:r>
      <w:r>
        <w:rPr>
          <w:sz w:val="23"/>
        </w:rPr>
        <w:t>преношење;</w:t>
      </w:r>
    </w:p>
    <w:p w:rsidR="00202843" w:rsidRDefault="00F10B0F">
      <w:pPr>
        <w:pStyle w:val="ListParagraph"/>
        <w:numPr>
          <w:ilvl w:val="1"/>
          <w:numId w:val="10"/>
        </w:numPr>
        <w:tabs>
          <w:tab w:val="left" w:pos="1165"/>
        </w:tabs>
        <w:spacing w:before="121"/>
        <w:ind w:hanging="361"/>
        <w:jc w:val="both"/>
        <w:rPr>
          <w:sz w:val="23"/>
        </w:rPr>
      </w:pPr>
      <w:r>
        <w:rPr>
          <w:sz w:val="23"/>
        </w:rPr>
        <w:t>Подизања свести о вредности информације или</w:t>
      </w:r>
      <w:r>
        <w:rPr>
          <w:spacing w:val="-5"/>
          <w:sz w:val="23"/>
        </w:rPr>
        <w:t xml:space="preserve"> </w:t>
      </w:r>
      <w:r>
        <w:rPr>
          <w:sz w:val="23"/>
        </w:rPr>
        <w:t>документа;</w:t>
      </w:r>
    </w:p>
    <w:p w:rsidR="00202843" w:rsidRDefault="00F10B0F">
      <w:pPr>
        <w:pStyle w:val="ListParagraph"/>
        <w:numPr>
          <w:ilvl w:val="1"/>
          <w:numId w:val="10"/>
        </w:numPr>
        <w:tabs>
          <w:tab w:val="left" w:pos="1164"/>
          <w:tab w:val="left" w:pos="1165"/>
        </w:tabs>
        <w:spacing w:line="237" w:lineRule="auto"/>
        <w:ind w:right="109"/>
        <w:rPr>
          <w:sz w:val="23"/>
        </w:rPr>
      </w:pPr>
      <w:r>
        <w:rPr>
          <w:sz w:val="23"/>
        </w:rPr>
        <w:t>Заштите података у покрету ради боље и интелигентније интеграције са DLP, WEB gateway и осталим производима за заштиту параметара и крајњих</w:t>
      </w:r>
      <w:r>
        <w:rPr>
          <w:spacing w:val="-26"/>
          <w:sz w:val="23"/>
        </w:rPr>
        <w:t xml:space="preserve"> </w:t>
      </w:r>
      <w:r>
        <w:rPr>
          <w:sz w:val="23"/>
        </w:rPr>
        <w:t>уређаја;</w:t>
      </w:r>
    </w:p>
    <w:p w:rsidR="00202843" w:rsidRDefault="00F10B0F">
      <w:pPr>
        <w:pStyle w:val="ListParagraph"/>
        <w:numPr>
          <w:ilvl w:val="1"/>
          <w:numId w:val="10"/>
        </w:numPr>
        <w:tabs>
          <w:tab w:val="left" w:pos="1164"/>
          <w:tab w:val="left" w:pos="1165"/>
        </w:tabs>
        <w:spacing w:before="122"/>
        <w:ind w:hanging="361"/>
        <w:rPr>
          <w:sz w:val="23"/>
        </w:rPr>
      </w:pPr>
      <w:r>
        <w:rPr>
          <w:sz w:val="23"/>
        </w:rPr>
        <w:t>Заштите</w:t>
      </w:r>
      <w:r>
        <w:rPr>
          <w:spacing w:val="-2"/>
          <w:sz w:val="23"/>
        </w:rPr>
        <w:t xml:space="preserve"> </w:t>
      </w:r>
      <w:r>
        <w:rPr>
          <w:sz w:val="23"/>
        </w:rPr>
        <w:t>садржаја;</w:t>
      </w:r>
    </w:p>
    <w:p w:rsidR="00202843" w:rsidRDefault="00F10B0F">
      <w:pPr>
        <w:pStyle w:val="ListParagraph"/>
        <w:numPr>
          <w:ilvl w:val="1"/>
          <w:numId w:val="10"/>
        </w:numPr>
        <w:tabs>
          <w:tab w:val="left" w:pos="1164"/>
          <w:tab w:val="left" w:pos="1165"/>
        </w:tabs>
        <w:ind w:hanging="361"/>
        <w:rPr>
          <w:sz w:val="23"/>
        </w:rPr>
      </w:pPr>
      <w:r>
        <w:rPr>
          <w:sz w:val="23"/>
        </w:rPr>
        <w:t>Интеграције са системима за</w:t>
      </w:r>
      <w:r>
        <w:rPr>
          <w:spacing w:val="-5"/>
          <w:sz w:val="23"/>
        </w:rPr>
        <w:t xml:space="preserve"> </w:t>
      </w:r>
      <w:r>
        <w:rPr>
          <w:sz w:val="23"/>
        </w:rPr>
        <w:t>архивирање.</w:t>
      </w:r>
    </w:p>
    <w:p w:rsidR="00202843" w:rsidRDefault="00202843">
      <w:pPr>
        <w:pStyle w:val="BodyText"/>
        <w:spacing w:before="2"/>
        <w:rPr>
          <w:sz w:val="33"/>
        </w:rPr>
      </w:pPr>
    </w:p>
    <w:p w:rsidR="00202843" w:rsidRDefault="00F10B0F">
      <w:pPr>
        <w:pStyle w:val="BodyText"/>
        <w:ind w:left="444"/>
        <w:jc w:val="both"/>
      </w:pPr>
      <w:r>
        <w:t>Класификација документа мора да буде усклађена са правилима контроле приступа.</w:t>
      </w:r>
    </w:p>
    <w:p w:rsidR="00202843" w:rsidRDefault="004A7528">
      <w:pPr>
        <w:pStyle w:val="BodyText"/>
        <w:spacing w:before="120"/>
        <w:ind w:left="103" w:right="105" w:firstLine="341"/>
        <w:jc w:val="both"/>
      </w:pPr>
      <w:r>
        <w:t xml:space="preserve">Основни суд у Петровцу на Млави </w:t>
      </w:r>
      <w:r w:rsidR="00F10B0F">
        <w:t>поступања у складу са усвојеном Шемом класификовања података. Посебном процедуром се дефинишу радње за поступање, обраду, складиштење и пренос</w:t>
      </w:r>
      <w:r w:rsidR="00F10B0F">
        <w:rPr>
          <w:spacing w:val="-3"/>
        </w:rPr>
        <w:t xml:space="preserve"> </w:t>
      </w:r>
      <w:r w:rsidR="00F10B0F">
        <w:t>података.</w:t>
      </w:r>
    </w:p>
    <w:p w:rsidR="00202843" w:rsidRDefault="00F10B0F">
      <w:pPr>
        <w:pStyle w:val="BodyText"/>
        <w:spacing w:before="121"/>
        <w:ind w:left="444"/>
        <w:jc w:val="both"/>
      </w:pPr>
      <w:r>
        <w:t># Процедура о поступању са имовином мора да подразумева:</w:t>
      </w:r>
    </w:p>
    <w:p w:rsidR="00202843" w:rsidRDefault="00F10B0F">
      <w:pPr>
        <w:pStyle w:val="ListParagraph"/>
        <w:numPr>
          <w:ilvl w:val="1"/>
          <w:numId w:val="10"/>
        </w:numPr>
        <w:tabs>
          <w:tab w:val="left" w:pos="1165"/>
        </w:tabs>
        <w:spacing w:before="121" w:line="237" w:lineRule="auto"/>
        <w:ind w:right="110"/>
        <w:jc w:val="both"/>
        <w:rPr>
          <w:sz w:val="23"/>
        </w:rPr>
      </w:pPr>
      <w:r>
        <w:rPr>
          <w:sz w:val="23"/>
        </w:rPr>
        <w:t>ограничења приступа која подржавају захтеве за заштиту сваког нивоа класификације;</w:t>
      </w:r>
    </w:p>
    <w:p w:rsidR="00202843" w:rsidRDefault="00F10B0F">
      <w:pPr>
        <w:pStyle w:val="ListParagraph"/>
        <w:numPr>
          <w:ilvl w:val="1"/>
          <w:numId w:val="10"/>
        </w:numPr>
        <w:tabs>
          <w:tab w:val="left" w:pos="1165"/>
        </w:tabs>
        <w:spacing w:before="124"/>
        <w:ind w:hanging="361"/>
        <w:jc w:val="both"/>
        <w:rPr>
          <w:sz w:val="23"/>
        </w:rPr>
      </w:pPr>
      <w:r>
        <w:rPr>
          <w:sz w:val="23"/>
        </w:rPr>
        <w:lastRenderedPageBreak/>
        <w:t>одржавање званичног записа о овлашћеним примаоцима</w:t>
      </w:r>
      <w:r>
        <w:rPr>
          <w:spacing w:val="-10"/>
          <w:sz w:val="23"/>
        </w:rPr>
        <w:t xml:space="preserve"> </w:t>
      </w:r>
      <w:r>
        <w:rPr>
          <w:sz w:val="23"/>
        </w:rPr>
        <w:t>имовине;</w:t>
      </w:r>
    </w:p>
    <w:p w:rsidR="00202843" w:rsidRDefault="00F10B0F">
      <w:pPr>
        <w:pStyle w:val="ListParagraph"/>
        <w:numPr>
          <w:ilvl w:val="1"/>
          <w:numId w:val="10"/>
        </w:numPr>
        <w:tabs>
          <w:tab w:val="left" w:pos="1165"/>
        </w:tabs>
        <w:spacing w:line="237" w:lineRule="auto"/>
        <w:ind w:right="117"/>
        <w:jc w:val="both"/>
        <w:rPr>
          <w:sz w:val="23"/>
        </w:rPr>
      </w:pPr>
      <w:r>
        <w:rPr>
          <w:sz w:val="23"/>
        </w:rPr>
        <w:t>заштиту привремених или трајних копија података на нивоу који је у складу са заштитом оригиналне</w:t>
      </w:r>
      <w:r>
        <w:rPr>
          <w:spacing w:val="-4"/>
          <w:sz w:val="23"/>
        </w:rPr>
        <w:t xml:space="preserve"> </w:t>
      </w:r>
      <w:r>
        <w:rPr>
          <w:sz w:val="23"/>
        </w:rPr>
        <w:t>информације;</w:t>
      </w:r>
    </w:p>
    <w:p w:rsidR="00202843" w:rsidRDefault="00F10B0F">
      <w:pPr>
        <w:pStyle w:val="ListParagraph"/>
        <w:numPr>
          <w:ilvl w:val="1"/>
          <w:numId w:val="10"/>
        </w:numPr>
        <w:tabs>
          <w:tab w:val="left" w:pos="1165"/>
        </w:tabs>
        <w:spacing w:before="170" w:line="237" w:lineRule="auto"/>
        <w:ind w:right="111"/>
        <w:jc w:val="both"/>
        <w:rPr>
          <w:sz w:val="23"/>
        </w:rPr>
      </w:pPr>
      <w:r>
        <w:rPr>
          <w:sz w:val="23"/>
        </w:rPr>
        <w:t>складиштење информационе имовине у складу са спецификацијама произвођача;</w:t>
      </w:r>
    </w:p>
    <w:p w:rsidR="00202843" w:rsidRDefault="00F10B0F">
      <w:pPr>
        <w:pStyle w:val="ListParagraph"/>
        <w:numPr>
          <w:ilvl w:val="1"/>
          <w:numId w:val="10"/>
        </w:numPr>
        <w:tabs>
          <w:tab w:val="left" w:pos="1165"/>
        </w:tabs>
        <w:spacing w:before="124" w:line="237" w:lineRule="auto"/>
        <w:ind w:right="115"/>
        <w:jc w:val="both"/>
        <w:rPr>
          <w:sz w:val="23"/>
        </w:rPr>
      </w:pPr>
      <w:r>
        <w:rPr>
          <w:sz w:val="23"/>
        </w:rPr>
        <w:t>јасно обележавање свих копија медија на које овлашћени прималац треба да обрати пажњу.</w:t>
      </w:r>
    </w:p>
    <w:p w:rsidR="00202843" w:rsidRDefault="00202843">
      <w:pPr>
        <w:pStyle w:val="BodyText"/>
        <w:spacing w:before="8"/>
        <w:rPr>
          <w:sz w:val="34"/>
        </w:rPr>
      </w:pPr>
    </w:p>
    <w:bookmarkStart w:id="45" w:name="_bookmark22"/>
    <w:bookmarkEnd w:id="45"/>
    <w:p w:rsidR="00202843" w:rsidRDefault="00FD7459">
      <w:pPr>
        <w:pStyle w:val="Heading2"/>
        <w:spacing w:before="1"/>
      </w:pPr>
      <w:r>
        <w:fldChar w:fldCharType="begin"/>
      </w:r>
      <w:r w:rsidR="00202843">
        <w:instrText>HYPERLINK \l "_bookmark93"</w:instrText>
      </w:r>
      <w:r>
        <w:fldChar w:fldCharType="separate"/>
      </w:r>
      <w:bookmarkStart w:id="46" w:name="_Toc54609575"/>
      <w:r w:rsidR="00F10B0F">
        <w:t>Заштита носача података</w:t>
      </w:r>
      <w:bookmarkEnd w:id="46"/>
      <w:r>
        <w:fldChar w:fldCharType="end"/>
      </w:r>
    </w:p>
    <w:p w:rsidR="00202843" w:rsidRDefault="00202843">
      <w:pPr>
        <w:pStyle w:val="BodyText"/>
        <w:spacing w:before="4"/>
        <w:rPr>
          <w:b/>
          <w:sz w:val="31"/>
        </w:rPr>
      </w:pPr>
    </w:p>
    <w:p w:rsidR="00202843" w:rsidRDefault="00F10B0F">
      <w:pPr>
        <w:pStyle w:val="BodyText"/>
        <w:ind w:left="801" w:right="806"/>
        <w:jc w:val="center"/>
      </w:pPr>
      <w:r>
        <w:t>Члан 12.</w:t>
      </w:r>
    </w:p>
    <w:p w:rsidR="00202843" w:rsidRDefault="00202843">
      <w:pPr>
        <w:pStyle w:val="BodyText"/>
        <w:spacing w:before="10"/>
        <w:rPr>
          <w:sz w:val="20"/>
        </w:rPr>
      </w:pPr>
    </w:p>
    <w:p w:rsidR="00202843" w:rsidRDefault="00F42D81">
      <w:pPr>
        <w:pStyle w:val="BodyText"/>
        <w:ind w:left="103" w:right="108" w:firstLine="341"/>
        <w:jc w:val="both"/>
      </w:pPr>
      <w:r>
        <w:t xml:space="preserve">Референт ИТ техничар </w:t>
      </w:r>
      <w:r w:rsidR="00F10B0F">
        <w:t>запослен у ИКТ служби суда, обезбеђује спречавање неовлашћеног откривања, модификовања, уклањања или уништења података који се чувају на носачима података.</w:t>
      </w:r>
    </w:p>
    <w:p w:rsidR="00202843" w:rsidRDefault="00F10B0F">
      <w:pPr>
        <w:pStyle w:val="BodyText"/>
        <w:spacing w:before="121"/>
        <w:ind w:left="103" w:right="110" w:firstLine="341"/>
        <w:jc w:val="both"/>
      </w:pPr>
      <w:r>
        <w:t xml:space="preserve">Евиденцију носача на којима су снимљени подаци, води </w:t>
      </w:r>
      <w:r w:rsidR="00F42D81">
        <w:t xml:space="preserve">референт ИТ техничар </w:t>
      </w:r>
      <w:r>
        <w:t xml:space="preserve">запослен у информатичкој служби </w:t>
      </w:r>
      <w:r w:rsidR="004A7528">
        <w:t>Основног суда у Петровцу на Млави</w:t>
      </w:r>
      <w:r>
        <w:t>.</w:t>
      </w:r>
    </w:p>
    <w:p w:rsidR="00202843" w:rsidRDefault="00202843">
      <w:pPr>
        <w:pStyle w:val="BodyText"/>
        <w:spacing w:before="7"/>
        <w:rPr>
          <w:sz w:val="34"/>
        </w:rPr>
      </w:pPr>
    </w:p>
    <w:p w:rsidR="00202843" w:rsidRDefault="003D49FC">
      <w:pPr>
        <w:pStyle w:val="Heading2"/>
        <w:spacing w:before="1"/>
        <w:ind w:right="806"/>
      </w:pPr>
      <w:hyperlink w:anchor="_bookmark93" w:history="1">
        <w:bookmarkStart w:id="47" w:name="_Toc54609576"/>
        <w:r w:rsidR="00F10B0F">
          <w:t>Управљање преносним носачима података (медијума)</w:t>
        </w:r>
        <w:bookmarkEnd w:id="47"/>
      </w:hyperlink>
    </w:p>
    <w:p w:rsidR="00202843" w:rsidRDefault="00202843">
      <w:pPr>
        <w:pStyle w:val="BodyText"/>
        <w:spacing w:before="4"/>
        <w:rPr>
          <w:b/>
          <w:sz w:val="31"/>
        </w:rPr>
      </w:pPr>
    </w:p>
    <w:p w:rsidR="00202843" w:rsidRDefault="00F42D81">
      <w:pPr>
        <w:pStyle w:val="BodyText"/>
        <w:ind w:left="103" w:right="111" w:firstLine="341"/>
        <w:jc w:val="both"/>
      </w:pPr>
      <w:r>
        <w:t xml:space="preserve">Референт ИТ техничар </w:t>
      </w:r>
      <w:r w:rsidR="00F10B0F">
        <w:t>је дужан да развија и имплементира процедуру о управљању преносним носачима, у складу са усвојеном Шемом класификовања података.</w:t>
      </w:r>
    </w:p>
    <w:p w:rsidR="00202843" w:rsidRDefault="00F10B0F">
      <w:pPr>
        <w:pStyle w:val="BodyText"/>
        <w:spacing w:before="120"/>
        <w:ind w:left="444"/>
        <w:jc w:val="both"/>
      </w:pPr>
      <w:r>
        <w:t># Процедура о управљању преносним носачима може садржати следеће одредбе:</w:t>
      </w:r>
    </w:p>
    <w:p w:rsidR="00202843" w:rsidRDefault="00F10B0F">
      <w:pPr>
        <w:pStyle w:val="ListParagraph"/>
        <w:numPr>
          <w:ilvl w:val="1"/>
          <w:numId w:val="10"/>
        </w:numPr>
        <w:tabs>
          <w:tab w:val="left" w:pos="1165"/>
        </w:tabs>
        <w:spacing w:before="123" w:line="237" w:lineRule="auto"/>
        <w:ind w:right="109"/>
        <w:jc w:val="both"/>
        <w:rPr>
          <w:sz w:val="23"/>
        </w:rPr>
      </w:pPr>
      <w:r>
        <w:rPr>
          <w:sz w:val="23"/>
        </w:rPr>
        <w:t>садржај сваког медијума који се може поново користити и који ће се износити изван организације, онда када више није потребан, треба да се неповратно избрише;</w:t>
      </w:r>
    </w:p>
    <w:p w:rsidR="00202843" w:rsidRDefault="00F10B0F">
      <w:pPr>
        <w:pStyle w:val="ListParagraph"/>
        <w:numPr>
          <w:ilvl w:val="1"/>
          <w:numId w:val="10"/>
        </w:numPr>
        <w:tabs>
          <w:tab w:val="left" w:pos="1165"/>
        </w:tabs>
        <w:spacing w:before="126" w:line="237" w:lineRule="auto"/>
        <w:ind w:right="114"/>
        <w:jc w:val="both"/>
        <w:rPr>
          <w:sz w:val="23"/>
        </w:rPr>
      </w:pPr>
      <w:r>
        <w:rPr>
          <w:sz w:val="23"/>
        </w:rPr>
        <w:t>за све медијуме који се износе из организације, онда када је то неопходно и изводљиво, треба захтевати одобрење, а о свим таквим изношењима треба водити евиденцију, како би се сачувао траг за</w:t>
      </w:r>
      <w:r>
        <w:rPr>
          <w:spacing w:val="-5"/>
          <w:sz w:val="23"/>
        </w:rPr>
        <w:t xml:space="preserve"> </w:t>
      </w:r>
      <w:r>
        <w:rPr>
          <w:sz w:val="23"/>
        </w:rPr>
        <w:t>проверу;</w:t>
      </w:r>
    </w:p>
    <w:p w:rsidR="00202843" w:rsidRDefault="00F10B0F">
      <w:pPr>
        <w:pStyle w:val="ListParagraph"/>
        <w:numPr>
          <w:ilvl w:val="1"/>
          <w:numId w:val="10"/>
        </w:numPr>
        <w:tabs>
          <w:tab w:val="left" w:pos="1165"/>
        </w:tabs>
        <w:spacing w:before="124"/>
        <w:ind w:right="109"/>
        <w:jc w:val="both"/>
        <w:rPr>
          <w:sz w:val="23"/>
        </w:rPr>
      </w:pPr>
      <w:r>
        <w:rPr>
          <w:sz w:val="23"/>
        </w:rPr>
        <w:t>све медијуме треба складиштити на безбедном и заштићеном месту, у складу са препорукама</w:t>
      </w:r>
      <w:r>
        <w:rPr>
          <w:spacing w:val="-3"/>
          <w:sz w:val="23"/>
        </w:rPr>
        <w:t xml:space="preserve"> </w:t>
      </w:r>
      <w:r>
        <w:rPr>
          <w:sz w:val="23"/>
        </w:rPr>
        <w:t>произвођача;</w:t>
      </w:r>
    </w:p>
    <w:p w:rsidR="00202843" w:rsidRDefault="00F10B0F">
      <w:pPr>
        <w:pStyle w:val="ListParagraph"/>
        <w:numPr>
          <w:ilvl w:val="1"/>
          <w:numId w:val="10"/>
        </w:numPr>
        <w:tabs>
          <w:tab w:val="left" w:pos="1164"/>
          <w:tab w:val="left" w:pos="1165"/>
          <w:tab w:val="left" w:pos="2609"/>
          <w:tab w:val="left" w:pos="4517"/>
          <w:tab w:val="left" w:pos="5554"/>
          <w:tab w:val="left" w:pos="5990"/>
          <w:tab w:val="left" w:pos="7067"/>
          <w:tab w:val="left" w:pos="8248"/>
          <w:tab w:val="left" w:pos="8708"/>
        </w:tabs>
        <w:spacing w:before="121" w:line="237" w:lineRule="auto"/>
        <w:ind w:right="108"/>
        <w:rPr>
          <w:sz w:val="23"/>
        </w:rPr>
      </w:pPr>
      <w:r>
        <w:rPr>
          <w:sz w:val="23"/>
        </w:rPr>
        <w:t>коришћење</w:t>
      </w:r>
      <w:r>
        <w:rPr>
          <w:sz w:val="23"/>
        </w:rPr>
        <w:tab/>
        <w:t>криптографских</w:t>
      </w:r>
      <w:r>
        <w:rPr>
          <w:sz w:val="23"/>
        </w:rPr>
        <w:tab/>
        <w:t>техника</w:t>
      </w:r>
      <w:r>
        <w:rPr>
          <w:sz w:val="23"/>
        </w:rPr>
        <w:tab/>
        <w:t>за</w:t>
      </w:r>
      <w:r>
        <w:rPr>
          <w:sz w:val="23"/>
        </w:rPr>
        <w:tab/>
        <w:t>заштиту</w:t>
      </w:r>
      <w:r>
        <w:rPr>
          <w:sz w:val="23"/>
        </w:rPr>
        <w:tab/>
        <w:t>података</w:t>
      </w:r>
      <w:r>
        <w:rPr>
          <w:sz w:val="23"/>
        </w:rPr>
        <w:tab/>
        <w:t>на</w:t>
      </w:r>
      <w:r>
        <w:rPr>
          <w:sz w:val="23"/>
        </w:rPr>
        <w:tab/>
      </w:r>
      <w:r>
        <w:rPr>
          <w:spacing w:val="-3"/>
          <w:sz w:val="23"/>
        </w:rPr>
        <w:t xml:space="preserve">преносним </w:t>
      </w:r>
      <w:r>
        <w:rPr>
          <w:sz w:val="23"/>
        </w:rPr>
        <w:t>медијумима, ако су поверљивост или интегритет података</w:t>
      </w:r>
      <w:r>
        <w:rPr>
          <w:spacing w:val="-9"/>
          <w:sz w:val="23"/>
        </w:rPr>
        <w:t xml:space="preserve"> </w:t>
      </w:r>
      <w:r>
        <w:rPr>
          <w:sz w:val="23"/>
        </w:rPr>
        <w:t>важни;</w:t>
      </w:r>
    </w:p>
    <w:p w:rsidR="00202843" w:rsidRDefault="00F10B0F">
      <w:pPr>
        <w:pStyle w:val="ListParagraph"/>
        <w:numPr>
          <w:ilvl w:val="1"/>
          <w:numId w:val="10"/>
        </w:numPr>
        <w:tabs>
          <w:tab w:val="left" w:pos="1164"/>
          <w:tab w:val="left" w:pos="1165"/>
        </w:tabs>
        <w:spacing w:before="124" w:line="237" w:lineRule="auto"/>
        <w:ind w:right="112"/>
        <w:rPr>
          <w:sz w:val="23"/>
        </w:rPr>
      </w:pPr>
      <w:r>
        <w:rPr>
          <w:sz w:val="23"/>
        </w:rPr>
        <w:t>подаци треба да буду пренети на нови медијум пре него што постану нечитљиви;</w:t>
      </w:r>
    </w:p>
    <w:p w:rsidR="00202843" w:rsidRDefault="00F10B0F">
      <w:pPr>
        <w:pStyle w:val="ListParagraph"/>
        <w:numPr>
          <w:ilvl w:val="1"/>
          <w:numId w:val="10"/>
        </w:numPr>
        <w:tabs>
          <w:tab w:val="left" w:pos="1164"/>
          <w:tab w:val="left" w:pos="1165"/>
        </w:tabs>
        <w:spacing w:before="124" w:line="237" w:lineRule="auto"/>
        <w:ind w:right="111"/>
        <w:rPr>
          <w:sz w:val="23"/>
        </w:rPr>
      </w:pPr>
      <w:r>
        <w:rPr>
          <w:sz w:val="23"/>
        </w:rPr>
        <w:t>вишеструке копије вредних података треба чувати на одвојеним медијумима да би се додатно смањио ризик од случајног оштећења или губитка</w:t>
      </w:r>
      <w:r>
        <w:rPr>
          <w:spacing w:val="-18"/>
          <w:sz w:val="23"/>
        </w:rPr>
        <w:t xml:space="preserve"> </w:t>
      </w:r>
      <w:r>
        <w:rPr>
          <w:sz w:val="23"/>
        </w:rPr>
        <w:t>података;</w:t>
      </w:r>
    </w:p>
    <w:p w:rsidR="00202843" w:rsidRDefault="00F10B0F">
      <w:pPr>
        <w:pStyle w:val="ListParagraph"/>
        <w:numPr>
          <w:ilvl w:val="1"/>
          <w:numId w:val="10"/>
        </w:numPr>
        <w:tabs>
          <w:tab w:val="left" w:pos="1164"/>
          <w:tab w:val="left" w:pos="1165"/>
          <w:tab w:val="left" w:pos="1641"/>
          <w:tab w:val="left" w:pos="2116"/>
          <w:tab w:val="left" w:pos="2574"/>
          <w:tab w:val="left" w:pos="4021"/>
          <w:tab w:val="left" w:pos="5322"/>
          <w:tab w:val="left" w:pos="6520"/>
          <w:tab w:val="left" w:pos="7775"/>
          <w:tab w:val="left" w:pos="8610"/>
        </w:tabs>
        <w:spacing w:before="124" w:line="237" w:lineRule="auto"/>
        <w:ind w:right="109"/>
        <w:rPr>
          <w:sz w:val="23"/>
        </w:rPr>
      </w:pPr>
      <w:r>
        <w:rPr>
          <w:sz w:val="23"/>
        </w:rPr>
        <w:t>да</w:t>
      </w:r>
      <w:r>
        <w:rPr>
          <w:sz w:val="23"/>
        </w:rPr>
        <w:tab/>
        <w:t>би</w:t>
      </w:r>
      <w:r>
        <w:rPr>
          <w:sz w:val="23"/>
        </w:rPr>
        <w:tab/>
        <w:t>се</w:t>
      </w:r>
      <w:r>
        <w:rPr>
          <w:sz w:val="23"/>
        </w:rPr>
        <w:tab/>
        <w:t>ограничила</w:t>
      </w:r>
      <w:r>
        <w:rPr>
          <w:sz w:val="23"/>
        </w:rPr>
        <w:tab/>
        <w:t>могућност</w:t>
      </w:r>
      <w:r>
        <w:rPr>
          <w:sz w:val="23"/>
        </w:rPr>
        <w:tab/>
        <w:t>губљења</w:t>
      </w:r>
      <w:r>
        <w:rPr>
          <w:sz w:val="23"/>
        </w:rPr>
        <w:tab/>
        <w:t>података,</w:t>
      </w:r>
      <w:r>
        <w:rPr>
          <w:sz w:val="23"/>
        </w:rPr>
        <w:tab/>
        <w:t>треба</w:t>
      </w:r>
      <w:r>
        <w:rPr>
          <w:sz w:val="23"/>
        </w:rPr>
        <w:tab/>
      </w:r>
      <w:r>
        <w:rPr>
          <w:spacing w:val="-3"/>
          <w:sz w:val="23"/>
        </w:rPr>
        <w:t xml:space="preserve">предвидети </w:t>
      </w:r>
      <w:r>
        <w:rPr>
          <w:sz w:val="23"/>
        </w:rPr>
        <w:t>регистровање преносних</w:t>
      </w:r>
      <w:r>
        <w:rPr>
          <w:spacing w:val="-4"/>
          <w:sz w:val="23"/>
        </w:rPr>
        <w:t xml:space="preserve"> </w:t>
      </w:r>
      <w:r>
        <w:rPr>
          <w:sz w:val="23"/>
        </w:rPr>
        <w:t>медијума;</w:t>
      </w:r>
    </w:p>
    <w:p w:rsidR="00202843" w:rsidRDefault="00F10B0F">
      <w:pPr>
        <w:pStyle w:val="ListParagraph"/>
        <w:numPr>
          <w:ilvl w:val="1"/>
          <w:numId w:val="10"/>
        </w:numPr>
        <w:tabs>
          <w:tab w:val="left" w:pos="1164"/>
          <w:tab w:val="left" w:pos="1165"/>
        </w:tabs>
        <w:spacing w:before="122" w:line="237" w:lineRule="auto"/>
        <w:ind w:right="110"/>
        <w:rPr>
          <w:sz w:val="23"/>
        </w:rPr>
      </w:pPr>
      <w:r>
        <w:rPr>
          <w:sz w:val="23"/>
        </w:rPr>
        <w:t>покретне преносне медијуме треба користити само ако за то постоји пословна потреба;</w:t>
      </w:r>
    </w:p>
    <w:p w:rsidR="00202843" w:rsidRDefault="00F10B0F">
      <w:pPr>
        <w:pStyle w:val="ListParagraph"/>
        <w:numPr>
          <w:ilvl w:val="1"/>
          <w:numId w:val="10"/>
        </w:numPr>
        <w:tabs>
          <w:tab w:val="left" w:pos="1164"/>
          <w:tab w:val="left" w:pos="1165"/>
        </w:tabs>
        <w:spacing w:before="124" w:line="237" w:lineRule="auto"/>
        <w:ind w:right="111"/>
        <w:rPr>
          <w:sz w:val="23"/>
        </w:rPr>
      </w:pPr>
      <w:r>
        <w:rPr>
          <w:sz w:val="23"/>
        </w:rPr>
        <w:t>уколико постоји пословна потреба за коришћењем преносних медијума, неопходно је пратити пренос података на такве</w:t>
      </w:r>
      <w:r>
        <w:rPr>
          <w:spacing w:val="-8"/>
          <w:sz w:val="23"/>
        </w:rPr>
        <w:t xml:space="preserve"> </w:t>
      </w:r>
      <w:r>
        <w:rPr>
          <w:sz w:val="23"/>
        </w:rPr>
        <w:t>медијуме.</w:t>
      </w:r>
    </w:p>
    <w:p w:rsidR="00202843" w:rsidRDefault="00202843">
      <w:pPr>
        <w:spacing w:line="237" w:lineRule="auto"/>
        <w:rPr>
          <w:sz w:val="23"/>
        </w:rPr>
        <w:sectPr w:rsidR="00202843">
          <w:pgSz w:w="11630" w:h="16380"/>
          <w:pgMar w:top="1540" w:right="680" w:bottom="720" w:left="960" w:header="725" w:footer="525" w:gutter="0"/>
          <w:cols w:space="720"/>
        </w:sectPr>
      </w:pPr>
    </w:p>
    <w:bookmarkStart w:id="48" w:name="_bookmark23"/>
    <w:bookmarkEnd w:id="48"/>
    <w:p w:rsidR="00202843" w:rsidRDefault="00FD7459">
      <w:pPr>
        <w:pStyle w:val="Heading2"/>
        <w:spacing w:before="167"/>
        <w:ind w:right="809"/>
      </w:pPr>
      <w:r>
        <w:lastRenderedPageBreak/>
        <w:fldChar w:fldCharType="begin"/>
      </w:r>
      <w:r w:rsidR="00202843">
        <w:instrText>HYPERLINK \l "_bookmark94"</w:instrText>
      </w:r>
      <w:r>
        <w:fldChar w:fldCharType="separate"/>
      </w:r>
      <w:bookmarkStart w:id="49" w:name="_Toc54609577"/>
      <w:r w:rsidR="00F10B0F">
        <w:t>Расходовање носача података (медијума)</w:t>
      </w:r>
      <w:bookmarkEnd w:id="49"/>
      <w:r>
        <w:fldChar w:fldCharType="end"/>
      </w:r>
    </w:p>
    <w:p w:rsidR="00202843" w:rsidRDefault="00202843">
      <w:pPr>
        <w:pStyle w:val="BodyText"/>
        <w:spacing w:before="2"/>
        <w:rPr>
          <w:b/>
          <w:sz w:val="31"/>
        </w:rPr>
      </w:pPr>
    </w:p>
    <w:p w:rsidR="00202843" w:rsidRDefault="00F10B0F">
      <w:pPr>
        <w:pStyle w:val="BodyText"/>
        <w:ind w:left="103" w:right="112" w:firstLine="341"/>
        <w:jc w:val="both"/>
      </w:pPr>
      <w:r>
        <w:t>Када више нису потребни, медијуми су расходују на безбедан начин, применом Процедуре за безбедно расходовање медијума.</w:t>
      </w:r>
    </w:p>
    <w:p w:rsidR="00202843" w:rsidRDefault="00F10B0F">
      <w:pPr>
        <w:pStyle w:val="BodyText"/>
        <w:spacing w:before="122"/>
        <w:ind w:left="103" w:right="104" w:firstLine="341"/>
        <w:jc w:val="both"/>
      </w:pPr>
      <w:r>
        <w:t xml:space="preserve">Расходовање медијума на безбедан начин </w:t>
      </w:r>
      <w:r w:rsidR="004A7528">
        <w:t xml:space="preserve">Основни суд у Петровцу на Млави </w:t>
      </w:r>
      <w:r>
        <w:t>врши свођењем на минимум ризика од могућег преузимања осељивих података од стране неовлашћених особа.</w:t>
      </w:r>
    </w:p>
    <w:p w:rsidR="00202843" w:rsidRDefault="00F10B0F">
      <w:pPr>
        <w:pStyle w:val="BodyText"/>
        <w:spacing w:before="118"/>
        <w:ind w:left="103" w:right="113" w:firstLine="341"/>
        <w:jc w:val="both"/>
      </w:pPr>
      <w:r>
        <w:t>Процедуром за безбедно расходовање медијума који садрже поверљиве податке утврђују се различити начини процеса расходовања, а у складу са осетљивошћу података.</w:t>
      </w:r>
    </w:p>
    <w:p w:rsidR="00202843" w:rsidRDefault="00F10B0F">
      <w:pPr>
        <w:pStyle w:val="BodyText"/>
        <w:spacing w:before="122"/>
        <w:ind w:left="444"/>
        <w:jc w:val="both"/>
      </w:pPr>
      <w:r>
        <w:t># Процедура за безбедно расходовање медијума даје следеће смернице:</w:t>
      </w:r>
    </w:p>
    <w:p w:rsidR="00202843" w:rsidRDefault="00F10B0F">
      <w:pPr>
        <w:pStyle w:val="ListParagraph"/>
        <w:numPr>
          <w:ilvl w:val="1"/>
          <w:numId w:val="10"/>
        </w:numPr>
        <w:tabs>
          <w:tab w:val="left" w:pos="1165"/>
        </w:tabs>
        <w:spacing w:before="123" w:line="237" w:lineRule="auto"/>
        <w:ind w:right="111"/>
        <w:jc w:val="both"/>
        <w:rPr>
          <w:sz w:val="23"/>
        </w:rPr>
      </w:pPr>
      <w:r>
        <w:rPr>
          <w:sz w:val="23"/>
        </w:rPr>
        <w:t>неопходно је уредити начин за идентификовање медијума који садрже осетљиве податке за које ће можда бити потребно безбедносно</w:t>
      </w:r>
      <w:r>
        <w:rPr>
          <w:spacing w:val="-21"/>
          <w:sz w:val="23"/>
        </w:rPr>
        <w:t xml:space="preserve"> </w:t>
      </w:r>
      <w:r>
        <w:rPr>
          <w:sz w:val="23"/>
        </w:rPr>
        <w:t>расходовање;</w:t>
      </w:r>
    </w:p>
    <w:p w:rsidR="00202843" w:rsidRDefault="00F10B0F">
      <w:pPr>
        <w:pStyle w:val="ListParagraph"/>
        <w:numPr>
          <w:ilvl w:val="1"/>
          <w:numId w:val="10"/>
        </w:numPr>
        <w:tabs>
          <w:tab w:val="left" w:pos="1165"/>
        </w:tabs>
        <w:spacing w:before="124" w:line="237" w:lineRule="auto"/>
        <w:ind w:right="111"/>
        <w:jc w:val="both"/>
        <w:rPr>
          <w:sz w:val="23"/>
        </w:rPr>
      </w:pPr>
      <w:r>
        <w:rPr>
          <w:sz w:val="23"/>
        </w:rPr>
        <w:t>медијуме који садрже осетљиве податке треба расходовати спаљивањем или кидањем, или брисањем података ради коришћења у неком другом апликативном програму унутар</w:t>
      </w:r>
      <w:r>
        <w:rPr>
          <w:spacing w:val="-4"/>
          <w:sz w:val="23"/>
        </w:rPr>
        <w:t xml:space="preserve"> </w:t>
      </w:r>
      <w:r>
        <w:rPr>
          <w:sz w:val="23"/>
        </w:rPr>
        <w:t>организације;</w:t>
      </w:r>
    </w:p>
    <w:p w:rsidR="00202843" w:rsidRDefault="00F10B0F">
      <w:pPr>
        <w:pStyle w:val="ListParagraph"/>
        <w:numPr>
          <w:ilvl w:val="1"/>
          <w:numId w:val="10"/>
        </w:numPr>
        <w:tabs>
          <w:tab w:val="left" w:pos="1165"/>
        </w:tabs>
        <w:spacing w:before="126" w:line="237" w:lineRule="auto"/>
        <w:ind w:right="111"/>
        <w:jc w:val="both"/>
        <w:rPr>
          <w:sz w:val="23"/>
        </w:rPr>
      </w:pPr>
      <w:r>
        <w:rPr>
          <w:sz w:val="23"/>
        </w:rPr>
        <w:t>расходовање медијума који садрже осетљиве податке је потребно евидентирати, како би се сачувао траг за</w:t>
      </w:r>
      <w:r>
        <w:rPr>
          <w:spacing w:val="-6"/>
          <w:sz w:val="23"/>
        </w:rPr>
        <w:t xml:space="preserve"> </w:t>
      </w:r>
      <w:r>
        <w:rPr>
          <w:sz w:val="23"/>
        </w:rPr>
        <w:t>проверу.</w:t>
      </w:r>
    </w:p>
    <w:p w:rsidR="00202843" w:rsidRDefault="00202843">
      <w:pPr>
        <w:pStyle w:val="BodyText"/>
        <w:spacing w:before="9"/>
        <w:rPr>
          <w:sz w:val="34"/>
        </w:rPr>
      </w:pPr>
    </w:p>
    <w:bookmarkStart w:id="50" w:name="_bookmark24"/>
    <w:bookmarkEnd w:id="50"/>
    <w:p w:rsidR="00202843" w:rsidRDefault="00FD7459">
      <w:pPr>
        <w:pStyle w:val="Heading2"/>
        <w:ind w:right="811"/>
      </w:pPr>
      <w:r>
        <w:fldChar w:fldCharType="begin"/>
      </w:r>
      <w:r w:rsidR="00202843">
        <w:instrText>HYPERLINK \l "_bookmark94"</w:instrText>
      </w:r>
      <w:r>
        <w:fldChar w:fldCharType="separate"/>
      </w:r>
      <w:bookmarkStart w:id="51" w:name="_Toc54609578"/>
      <w:r w:rsidR="00F10B0F">
        <w:t>Физички пренос носача података (медијума)</w:t>
      </w:r>
      <w:bookmarkEnd w:id="51"/>
      <w:r>
        <w:fldChar w:fldCharType="end"/>
      </w:r>
    </w:p>
    <w:p w:rsidR="00202843" w:rsidRDefault="00202843">
      <w:pPr>
        <w:pStyle w:val="BodyText"/>
        <w:spacing w:before="2"/>
        <w:rPr>
          <w:b/>
          <w:sz w:val="31"/>
        </w:rPr>
      </w:pPr>
    </w:p>
    <w:p w:rsidR="00202843" w:rsidRDefault="00F10B0F">
      <w:pPr>
        <w:pStyle w:val="Heading4"/>
        <w:ind w:left="103" w:right="113" w:firstLine="341"/>
        <w:jc w:val="both"/>
      </w:pPr>
      <w:r>
        <w:t>Носачи података који садрже информације се штите од неовлашћеног приступа, злоупотребе или оштећења приликом транспорта. Када поверљива информација на медијуму није шифрована, потребно је додатно физички заштити медијум.</w:t>
      </w:r>
    </w:p>
    <w:p w:rsidR="00202843" w:rsidRDefault="00F10B0F">
      <w:pPr>
        <w:pStyle w:val="BodyText"/>
        <w:spacing w:before="121"/>
        <w:ind w:left="444"/>
        <w:jc w:val="both"/>
      </w:pPr>
      <w:r>
        <w:t># Смернице за безбедан транспорт:</w:t>
      </w:r>
    </w:p>
    <w:p w:rsidR="00202843" w:rsidRDefault="00F10B0F">
      <w:pPr>
        <w:pStyle w:val="ListParagraph"/>
        <w:numPr>
          <w:ilvl w:val="1"/>
          <w:numId w:val="10"/>
        </w:numPr>
        <w:tabs>
          <w:tab w:val="left" w:pos="1165"/>
        </w:tabs>
        <w:spacing w:before="124"/>
        <w:ind w:hanging="361"/>
        <w:jc w:val="both"/>
        <w:rPr>
          <w:sz w:val="23"/>
        </w:rPr>
      </w:pPr>
      <w:r>
        <w:rPr>
          <w:sz w:val="23"/>
        </w:rPr>
        <w:t>користити поуздани транспорт или курире;</w:t>
      </w:r>
    </w:p>
    <w:p w:rsidR="00202843" w:rsidRDefault="00F10B0F">
      <w:pPr>
        <w:pStyle w:val="ListParagraph"/>
        <w:numPr>
          <w:ilvl w:val="1"/>
          <w:numId w:val="10"/>
        </w:numPr>
        <w:tabs>
          <w:tab w:val="left" w:pos="1165"/>
        </w:tabs>
        <w:spacing w:before="117"/>
        <w:ind w:hanging="361"/>
        <w:jc w:val="both"/>
        <w:rPr>
          <w:sz w:val="23"/>
        </w:rPr>
      </w:pPr>
      <w:r>
        <w:rPr>
          <w:sz w:val="23"/>
        </w:rPr>
        <w:t>потребно је увести проверу идентитета</w:t>
      </w:r>
      <w:r>
        <w:rPr>
          <w:spacing w:val="-6"/>
          <w:sz w:val="23"/>
        </w:rPr>
        <w:t xml:space="preserve"> </w:t>
      </w:r>
      <w:r>
        <w:rPr>
          <w:sz w:val="23"/>
        </w:rPr>
        <w:t>курира;</w:t>
      </w:r>
    </w:p>
    <w:p w:rsidR="00202843" w:rsidRDefault="00F10B0F">
      <w:pPr>
        <w:pStyle w:val="ListParagraph"/>
        <w:numPr>
          <w:ilvl w:val="1"/>
          <w:numId w:val="10"/>
        </w:numPr>
        <w:tabs>
          <w:tab w:val="left" w:pos="1165"/>
        </w:tabs>
        <w:spacing w:before="121" w:line="237" w:lineRule="auto"/>
        <w:ind w:right="112"/>
        <w:jc w:val="both"/>
        <w:rPr>
          <w:sz w:val="23"/>
        </w:rPr>
      </w:pPr>
      <w:r>
        <w:rPr>
          <w:sz w:val="23"/>
        </w:rPr>
        <w:t>карактеристике опреме за пренос морају да буду такве да обезбеде заштиту од свих физичких оштећења која би могла настати током</w:t>
      </w:r>
      <w:r>
        <w:rPr>
          <w:spacing w:val="-10"/>
          <w:sz w:val="23"/>
        </w:rPr>
        <w:t xml:space="preserve"> </w:t>
      </w:r>
      <w:r>
        <w:rPr>
          <w:sz w:val="23"/>
        </w:rPr>
        <w:t>преноса.</w:t>
      </w:r>
    </w:p>
    <w:p w:rsidR="00202843" w:rsidRDefault="00202843">
      <w:pPr>
        <w:pStyle w:val="BodyText"/>
        <w:spacing w:before="5"/>
        <w:rPr>
          <w:sz w:val="33"/>
        </w:rPr>
      </w:pPr>
    </w:p>
    <w:p w:rsidR="00202843" w:rsidRDefault="00F10B0F">
      <w:pPr>
        <w:pStyle w:val="BodyText"/>
        <w:ind w:left="103" w:right="108" w:firstLine="341"/>
        <w:jc w:val="both"/>
      </w:pPr>
      <w:r>
        <w:t xml:space="preserve">У случају транспорта носача података са информацијама, председник суда, заменик преедседика или секретар суда, у договору са </w:t>
      </w:r>
      <w:r w:rsidR="00F42D81">
        <w:t xml:space="preserve">референтом ИТ техничаром </w:t>
      </w:r>
      <w:r>
        <w:t>одређује лице које ће вршити транспорт и начин транспорта.</w:t>
      </w:r>
    </w:p>
    <w:p w:rsidR="00202843" w:rsidRDefault="00202843">
      <w:pPr>
        <w:jc w:val="both"/>
        <w:sectPr w:rsidR="00202843">
          <w:pgSz w:w="11630" w:h="16380"/>
          <w:pgMar w:top="1540" w:right="680" w:bottom="720" w:left="960" w:header="725" w:footer="525" w:gutter="0"/>
          <w:cols w:space="720"/>
        </w:sectPr>
      </w:pPr>
    </w:p>
    <w:bookmarkStart w:id="52" w:name="_bookmark25"/>
    <w:bookmarkEnd w:id="52"/>
    <w:p w:rsidR="00202843" w:rsidRDefault="00FD7459">
      <w:pPr>
        <w:pStyle w:val="Heading2"/>
        <w:spacing w:before="165"/>
        <w:ind w:left="2633" w:right="2643" w:firstLine="6"/>
      </w:pPr>
      <w:r>
        <w:lastRenderedPageBreak/>
        <w:fldChar w:fldCharType="begin"/>
      </w:r>
      <w:r w:rsidR="00202843">
        <w:instrText>HYPERLINK \l "_bookmark94"</w:instrText>
      </w:r>
      <w:r>
        <w:fldChar w:fldCharType="separate"/>
      </w:r>
      <w:bookmarkStart w:id="53" w:name="_Toc54609579"/>
      <w:r w:rsidR="00F10B0F">
        <w:t>Ограничење приступа подацима</w:t>
      </w:r>
      <w:r>
        <w:fldChar w:fldCharType="end"/>
      </w:r>
      <w:r w:rsidR="00F10B0F">
        <w:t xml:space="preserve"> </w:t>
      </w:r>
      <w:hyperlink w:anchor="_bookmark94" w:history="1">
        <w:r w:rsidR="00F10B0F">
          <w:t>и средствима за обраду података</w:t>
        </w:r>
        <w:bookmarkEnd w:id="53"/>
      </w:hyperlink>
    </w:p>
    <w:p w:rsidR="00202843" w:rsidRDefault="00202843">
      <w:pPr>
        <w:pStyle w:val="BodyText"/>
        <w:spacing w:before="6"/>
        <w:rPr>
          <w:b/>
          <w:sz w:val="31"/>
        </w:rPr>
      </w:pPr>
    </w:p>
    <w:p w:rsidR="00202843" w:rsidRDefault="00F10B0F">
      <w:pPr>
        <w:pStyle w:val="BodyText"/>
        <w:ind w:left="801" w:right="806"/>
        <w:jc w:val="center"/>
      </w:pPr>
      <w:r>
        <w:t>Члан 13.</w:t>
      </w:r>
    </w:p>
    <w:p w:rsidR="00202843" w:rsidRDefault="00202843">
      <w:pPr>
        <w:pStyle w:val="BodyText"/>
        <w:spacing w:before="9"/>
        <w:rPr>
          <w:sz w:val="20"/>
        </w:rPr>
      </w:pPr>
    </w:p>
    <w:p w:rsidR="00202843" w:rsidRDefault="00F10B0F">
      <w:pPr>
        <w:pStyle w:val="BodyText"/>
        <w:spacing w:before="1"/>
        <w:ind w:left="103" w:right="113" w:firstLine="341"/>
        <w:jc w:val="both"/>
      </w:pPr>
      <w:r>
        <w:t>Подацима и средствима за обраду података је неопходно ограничити приступ у складу са утврђеним степеном тајности података и усвојеном Шемом класификовања података према члану 11. овог акта.</w:t>
      </w:r>
    </w:p>
    <w:p w:rsidR="00202843" w:rsidRDefault="006619AF">
      <w:pPr>
        <w:pStyle w:val="BodyText"/>
        <w:spacing w:before="118" w:line="242" w:lineRule="auto"/>
        <w:ind w:left="103" w:right="109" w:firstLine="341"/>
        <w:jc w:val="both"/>
      </w:pPr>
      <w:r>
        <w:t xml:space="preserve">Основни суд у Петровцу на Млави </w:t>
      </w:r>
      <w:r w:rsidR="00F10B0F">
        <w:t>ће формирати Контролну листу приступа која садржи попис свих информационих објеката и субјекте који им могу приступити.</w:t>
      </w:r>
    </w:p>
    <w:p w:rsidR="00202843" w:rsidRDefault="00F10B0F" w:rsidP="006619AF">
      <w:pPr>
        <w:pStyle w:val="BodyText"/>
        <w:spacing w:before="117"/>
        <w:ind w:left="103" w:right="235" w:firstLine="341"/>
        <w:jc w:val="both"/>
      </w:pPr>
      <w:r>
        <w:t>Корисницима je дозвољен приступ само мрежи и мрежним услугама за чије коришћење су</w:t>
      </w:r>
      <w:r>
        <w:rPr>
          <w:spacing w:val="-4"/>
        </w:rPr>
        <w:t xml:space="preserve"> </w:t>
      </w:r>
      <w:r>
        <w:t>овлашћени.</w:t>
      </w:r>
    </w:p>
    <w:p w:rsidR="00202843" w:rsidRDefault="006619AF" w:rsidP="006619AF">
      <w:pPr>
        <w:pStyle w:val="BodyText"/>
        <w:spacing w:before="119"/>
        <w:ind w:left="103" w:firstLine="341"/>
        <w:jc w:val="both"/>
      </w:pPr>
      <w:r>
        <w:t xml:space="preserve">Основни суд у Петровцу на Млави </w:t>
      </w:r>
      <w:r w:rsidR="00F10B0F">
        <w:t>ће посебним документом уредити приступ мрежи и мрежним уређајима.</w:t>
      </w:r>
    </w:p>
    <w:p w:rsidR="00202843" w:rsidRDefault="00F10B0F">
      <w:pPr>
        <w:pStyle w:val="BodyText"/>
        <w:spacing w:before="122"/>
        <w:ind w:left="444"/>
      </w:pPr>
      <w:r>
        <w:t># Садржај процедуре о приступу мрежи и мрежним уређајима:</w:t>
      </w:r>
    </w:p>
    <w:p w:rsidR="00202843" w:rsidRDefault="00F10B0F">
      <w:pPr>
        <w:pStyle w:val="ListParagraph"/>
        <w:numPr>
          <w:ilvl w:val="1"/>
          <w:numId w:val="10"/>
        </w:numPr>
        <w:tabs>
          <w:tab w:val="left" w:pos="1164"/>
          <w:tab w:val="left" w:pos="1165"/>
        </w:tabs>
        <w:spacing w:before="120"/>
        <w:ind w:hanging="361"/>
        <w:rPr>
          <w:sz w:val="23"/>
        </w:rPr>
      </w:pPr>
      <w:r>
        <w:rPr>
          <w:sz w:val="23"/>
        </w:rPr>
        <w:t>листа мрежа и мрежних услуга којима је приступ</w:t>
      </w:r>
      <w:r>
        <w:rPr>
          <w:spacing w:val="-9"/>
          <w:sz w:val="23"/>
        </w:rPr>
        <w:t xml:space="preserve"> </w:t>
      </w:r>
      <w:r>
        <w:rPr>
          <w:sz w:val="23"/>
        </w:rPr>
        <w:t>дозвољен;</w:t>
      </w:r>
    </w:p>
    <w:p w:rsidR="00202843" w:rsidRDefault="00F10B0F">
      <w:pPr>
        <w:pStyle w:val="ListParagraph"/>
        <w:numPr>
          <w:ilvl w:val="1"/>
          <w:numId w:val="10"/>
        </w:numPr>
        <w:tabs>
          <w:tab w:val="left" w:pos="1164"/>
          <w:tab w:val="left" w:pos="1165"/>
        </w:tabs>
        <w:spacing w:line="237" w:lineRule="auto"/>
        <w:ind w:right="111"/>
        <w:rPr>
          <w:sz w:val="23"/>
        </w:rPr>
      </w:pPr>
      <w:r>
        <w:rPr>
          <w:sz w:val="23"/>
        </w:rPr>
        <w:t>начини ауторизације ради утврђивања коме је одобрен приступ, којој мрежи и којим</w:t>
      </w:r>
      <w:r>
        <w:rPr>
          <w:spacing w:val="-1"/>
          <w:sz w:val="23"/>
        </w:rPr>
        <w:t xml:space="preserve"> </w:t>
      </w:r>
      <w:r>
        <w:rPr>
          <w:sz w:val="23"/>
        </w:rPr>
        <w:t>услугама;</w:t>
      </w:r>
    </w:p>
    <w:p w:rsidR="00202843" w:rsidRDefault="00F10B0F">
      <w:pPr>
        <w:pStyle w:val="ListParagraph"/>
        <w:numPr>
          <w:ilvl w:val="1"/>
          <w:numId w:val="10"/>
        </w:numPr>
        <w:tabs>
          <w:tab w:val="left" w:pos="1164"/>
          <w:tab w:val="left" w:pos="1165"/>
        </w:tabs>
        <w:spacing w:before="122"/>
        <w:ind w:hanging="361"/>
        <w:rPr>
          <w:sz w:val="23"/>
        </w:rPr>
      </w:pPr>
      <w:r>
        <w:rPr>
          <w:sz w:val="23"/>
        </w:rPr>
        <w:t>начин управљања заштитом приступа мрежним прикључцима и</w:t>
      </w:r>
      <w:r>
        <w:rPr>
          <w:spacing w:val="-9"/>
          <w:sz w:val="23"/>
        </w:rPr>
        <w:t xml:space="preserve"> </w:t>
      </w:r>
      <w:r>
        <w:rPr>
          <w:sz w:val="23"/>
        </w:rPr>
        <w:t>услугама;</w:t>
      </w:r>
    </w:p>
    <w:p w:rsidR="00202843" w:rsidRDefault="00F10B0F">
      <w:pPr>
        <w:pStyle w:val="ListParagraph"/>
        <w:numPr>
          <w:ilvl w:val="1"/>
          <w:numId w:val="10"/>
        </w:numPr>
        <w:tabs>
          <w:tab w:val="left" w:pos="1164"/>
          <w:tab w:val="left" w:pos="1165"/>
        </w:tabs>
        <w:ind w:hanging="361"/>
        <w:rPr>
          <w:sz w:val="23"/>
        </w:rPr>
      </w:pPr>
      <w:r>
        <w:rPr>
          <w:sz w:val="23"/>
        </w:rPr>
        <w:t>средства која се користе за приступ мрежама и мрежним</w:t>
      </w:r>
      <w:r>
        <w:rPr>
          <w:spacing w:val="-10"/>
          <w:sz w:val="23"/>
        </w:rPr>
        <w:t xml:space="preserve"> </w:t>
      </w:r>
      <w:r>
        <w:rPr>
          <w:sz w:val="23"/>
        </w:rPr>
        <w:t>услугама;</w:t>
      </w:r>
    </w:p>
    <w:p w:rsidR="00202843" w:rsidRDefault="00F10B0F">
      <w:pPr>
        <w:pStyle w:val="ListParagraph"/>
        <w:numPr>
          <w:ilvl w:val="1"/>
          <w:numId w:val="10"/>
        </w:numPr>
        <w:tabs>
          <w:tab w:val="left" w:pos="1164"/>
          <w:tab w:val="left" w:pos="1165"/>
        </w:tabs>
        <w:spacing w:line="237" w:lineRule="auto"/>
        <w:ind w:right="110"/>
        <w:rPr>
          <w:sz w:val="23"/>
        </w:rPr>
      </w:pPr>
      <w:r>
        <w:rPr>
          <w:sz w:val="23"/>
        </w:rPr>
        <w:t>захтеви у погледу верификације корисника за приступ различитим мрежним услугама;</w:t>
      </w:r>
    </w:p>
    <w:p w:rsidR="00202843" w:rsidRDefault="00F10B0F">
      <w:pPr>
        <w:pStyle w:val="ListParagraph"/>
        <w:numPr>
          <w:ilvl w:val="1"/>
          <w:numId w:val="10"/>
        </w:numPr>
        <w:tabs>
          <w:tab w:val="left" w:pos="1164"/>
          <w:tab w:val="left" w:pos="1165"/>
        </w:tabs>
        <w:spacing w:before="122"/>
        <w:ind w:hanging="361"/>
        <w:rPr>
          <w:sz w:val="23"/>
        </w:rPr>
      </w:pPr>
      <w:r>
        <w:rPr>
          <w:sz w:val="23"/>
        </w:rPr>
        <w:t>начини надгледања коришћења мрежних</w:t>
      </w:r>
      <w:r>
        <w:rPr>
          <w:spacing w:val="-2"/>
          <w:sz w:val="23"/>
        </w:rPr>
        <w:t xml:space="preserve"> </w:t>
      </w:r>
      <w:r>
        <w:rPr>
          <w:sz w:val="23"/>
        </w:rPr>
        <w:t>услуга.</w:t>
      </w:r>
    </w:p>
    <w:p w:rsidR="00202843" w:rsidRDefault="00202843">
      <w:pPr>
        <w:pStyle w:val="BodyText"/>
        <w:rPr>
          <w:sz w:val="28"/>
        </w:rPr>
      </w:pPr>
    </w:p>
    <w:p w:rsidR="00202843" w:rsidRDefault="00202843">
      <w:pPr>
        <w:pStyle w:val="BodyText"/>
        <w:spacing w:before="6"/>
        <w:rPr>
          <w:sz w:val="29"/>
        </w:rPr>
      </w:pPr>
    </w:p>
    <w:bookmarkStart w:id="54" w:name="_bookmark26"/>
    <w:bookmarkEnd w:id="54"/>
    <w:p w:rsidR="00202843" w:rsidRDefault="00FD7459">
      <w:pPr>
        <w:pStyle w:val="Heading2"/>
        <w:ind w:left="134" w:right="143"/>
      </w:pPr>
      <w:r>
        <w:fldChar w:fldCharType="begin"/>
      </w:r>
      <w:r w:rsidR="00202843">
        <w:instrText>HYPERLINK \l "_bookmark94"</w:instrText>
      </w:r>
      <w:r>
        <w:fldChar w:fldCharType="separate"/>
      </w:r>
      <w:bookmarkStart w:id="55" w:name="_Toc54609580"/>
      <w:r w:rsidR="00F10B0F">
        <w:t>Одобравање овлашћеног приступа и спречавање неовлашћеног</w:t>
      </w:r>
      <w:r>
        <w:fldChar w:fldCharType="end"/>
      </w:r>
      <w:r w:rsidR="00F10B0F">
        <w:t xml:space="preserve"> </w:t>
      </w:r>
      <w:hyperlink w:anchor="_bookmark94" w:history="1">
        <w:r w:rsidR="00F10B0F">
          <w:t>приступа ИКТ систему и услугама које ИКТ систем пружа</w:t>
        </w:r>
        <w:bookmarkEnd w:id="55"/>
      </w:hyperlink>
    </w:p>
    <w:p w:rsidR="00202843" w:rsidRDefault="00202843">
      <w:pPr>
        <w:pStyle w:val="BodyText"/>
        <w:spacing w:before="4"/>
        <w:rPr>
          <w:b/>
          <w:sz w:val="31"/>
        </w:rPr>
      </w:pPr>
    </w:p>
    <w:p w:rsidR="00202843" w:rsidRDefault="00F10B0F">
      <w:pPr>
        <w:pStyle w:val="BodyText"/>
        <w:spacing w:before="1"/>
        <w:ind w:left="801" w:right="806"/>
        <w:jc w:val="center"/>
      </w:pPr>
      <w:r>
        <w:t>Члан 14.</w:t>
      </w:r>
    </w:p>
    <w:p w:rsidR="00202843" w:rsidRDefault="00202843">
      <w:pPr>
        <w:pStyle w:val="BodyText"/>
        <w:spacing w:before="9"/>
        <w:rPr>
          <w:sz w:val="20"/>
        </w:rPr>
      </w:pPr>
    </w:p>
    <w:p w:rsidR="00202843" w:rsidRDefault="006619AF" w:rsidP="006619AF">
      <w:pPr>
        <w:pStyle w:val="BodyText"/>
        <w:ind w:left="103" w:firstLine="341"/>
        <w:jc w:val="both"/>
      </w:pPr>
      <w:r>
        <w:t xml:space="preserve">Основни суд у Петровцу на Млави </w:t>
      </w:r>
      <w:r w:rsidR="00F10B0F">
        <w:t>управља приступом ИКТ систему и услугама кроз употребу корисничких идентификатора.</w:t>
      </w:r>
    </w:p>
    <w:p w:rsidR="00202843" w:rsidRDefault="00F10B0F">
      <w:pPr>
        <w:pStyle w:val="BodyText"/>
        <w:tabs>
          <w:tab w:val="left" w:pos="1946"/>
          <w:tab w:val="left" w:pos="3513"/>
          <w:tab w:val="left" w:pos="5789"/>
          <w:tab w:val="left" w:pos="6554"/>
          <w:tab w:val="left" w:pos="7000"/>
          <w:tab w:val="left" w:pos="7423"/>
          <w:tab w:val="left" w:pos="8858"/>
        </w:tabs>
        <w:spacing w:before="121"/>
        <w:ind w:left="103" w:right="112" w:firstLine="341"/>
      </w:pPr>
      <w:r>
        <w:t>Управљање</w:t>
      </w:r>
      <w:r>
        <w:tab/>
        <w:t>корисничким</w:t>
      </w:r>
      <w:r>
        <w:tab/>
        <w:t>идентификаторима</w:t>
      </w:r>
      <w:r>
        <w:tab/>
        <w:t>врши</w:t>
      </w:r>
      <w:r>
        <w:tab/>
        <w:t>се</w:t>
      </w:r>
      <w:r>
        <w:tab/>
        <w:t>уз</w:t>
      </w:r>
      <w:r>
        <w:tab/>
        <w:t>поштовање</w:t>
      </w:r>
      <w:r>
        <w:tab/>
      </w:r>
      <w:r>
        <w:rPr>
          <w:spacing w:val="-3"/>
        </w:rPr>
        <w:t xml:space="preserve">следећих </w:t>
      </w:r>
      <w:r>
        <w:t>принципа:</w:t>
      </w:r>
    </w:p>
    <w:p w:rsidR="00202843" w:rsidRDefault="00F10B0F">
      <w:pPr>
        <w:pStyle w:val="ListParagraph"/>
        <w:numPr>
          <w:ilvl w:val="1"/>
          <w:numId w:val="10"/>
        </w:numPr>
        <w:tabs>
          <w:tab w:val="left" w:pos="1164"/>
          <w:tab w:val="left" w:pos="1165"/>
        </w:tabs>
        <w:spacing w:before="123" w:line="237" w:lineRule="auto"/>
        <w:ind w:right="115"/>
        <w:rPr>
          <w:sz w:val="23"/>
        </w:rPr>
      </w:pPr>
      <w:r>
        <w:rPr>
          <w:sz w:val="23"/>
        </w:rPr>
        <w:t>кориснички идентификатори су јединствени, тако да се корисници могу везати уз њих и учинити одговорним за своје</w:t>
      </w:r>
      <w:r>
        <w:rPr>
          <w:spacing w:val="-5"/>
          <w:sz w:val="23"/>
        </w:rPr>
        <w:t xml:space="preserve"> </w:t>
      </w:r>
      <w:r>
        <w:rPr>
          <w:sz w:val="23"/>
        </w:rPr>
        <w:t>активности;</w:t>
      </w:r>
    </w:p>
    <w:p w:rsidR="00202843" w:rsidRDefault="00F10B0F">
      <w:pPr>
        <w:pStyle w:val="ListParagraph"/>
        <w:numPr>
          <w:ilvl w:val="1"/>
          <w:numId w:val="10"/>
        </w:numPr>
        <w:tabs>
          <w:tab w:val="left" w:pos="1164"/>
          <w:tab w:val="left" w:pos="1165"/>
        </w:tabs>
        <w:spacing w:before="125" w:line="237" w:lineRule="auto"/>
        <w:ind w:right="105"/>
        <w:rPr>
          <w:sz w:val="23"/>
        </w:rPr>
      </w:pPr>
      <w:r>
        <w:rPr>
          <w:sz w:val="23"/>
        </w:rPr>
        <w:t>коришћење заједничких идентификатора дозвољава се само онда када је то погодно за обављање посла уз претходно</w:t>
      </w:r>
      <w:r>
        <w:rPr>
          <w:spacing w:val="-7"/>
          <w:sz w:val="23"/>
        </w:rPr>
        <w:t xml:space="preserve"> </w:t>
      </w:r>
      <w:r>
        <w:rPr>
          <w:sz w:val="23"/>
        </w:rPr>
        <w:t>одобрење;</w:t>
      </w:r>
    </w:p>
    <w:p w:rsidR="00202843" w:rsidRDefault="00F10B0F">
      <w:pPr>
        <w:pStyle w:val="ListParagraph"/>
        <w:numPr>
          <w:ilvl w:val="1"/>
          <w:numId w:val="10"/>
        </w:numPr>
        <w:tabs>
          <w:tab w:val="left" w:pos="1164"/>
          <w:tab w:val="left" w:pos="1165"/>
        </w:tabs>
        <w:spacing w:before="124" w:line="237" w:lineRule="auto"/>
        <w:ind w:right="114"/>
        <w:rPr>
          <w:sz w:val="23"/>
        </w:rPr>
      </w:pPr>
      <w:r>
        <w:rPr>
          <w:sz w:val="23"/>
        </w:rPr>
        <w:t>корисницима којима је престао радни однос или период ангажовања тренутно се онемогућавају или уклањају кориснички</w:t>
      </w:r>
      <w:r>
        <w:rPr>
          <w:spacing w:val="-7"/>
          <w:sz w:val="23"/>
        </w:rPr>
        <w:t xml:space="preserve"> </w:t>
      </w:r>
      <w:r>
        <w:rPr>
          <w:sz w:val="23"/>
        </w:rPr>
        <w:t>идентификатори;</w:t>
      </w:r>
    </w:p>
    <w:p w:rsidR="00202843" w:rsidRDefault="00202843">
      <w:pPr>
        <w:spacing w:line="237" w:lineRule="auto"/>
        <w:rPr>
          <w:sz w:val="23"/>
        </w:rPr>
        <w:sectPr w:rsidR="00202843">
          <w:pgSz w:w="11630" w:h="16380"/>
          <w:pgMar w:top="1540" w:right="680" w:bottom="720" w:left="960" w:header="725" w:footer="525" w:gutter="0"/>
          <w:cols w:space="720"/>
        </w:sectPr>
      </w:pPr>
    </w:p>
    <w:p w:rsidR="00202843" w:rsidRDefault="00F10B0F">
      <w:pPr>
        <w:pStyle w:val="ListParagraph"/>
        <w:numPr>
          <w:ilvl w:val="1"/>
          <w:numId w:val="10"/>
        </w:numPr>
        <w:tabs>
          <w:tab w:val="left" w:pos="1164"/>
          <w:tab w:val="left" w:pos="1165"/>
        </w:tabs>
        <w:spacing w:before="170" w:line="237" w:lineRule="auto"/>
        <w:ind w:right="108"/>
        <w:rPr>
          <w:sz w:val="23"/>
        </w:rPr>
      </w:pPr>
      <w:r>
        <w:rPr>
          <w:sz w:val="23"/>
        </w:rPr>
        <w:lastRenderedPageBreak/>
        <w:t>периодично идентификовање и уклањање или онемогућавање вишеструких корисничких</w:t>
      </w:r>
      <w:r>
        <w:rPr>
          <w:spacing w:val="-3"/>
          <w:sz w:val="23"/>
        </w:rPr>
        <w:t xml:space="preserve"> </w:t>
      </w:r>
      <w:r>
        <w:rPr>
          <w:sz w:val="23"/>
        </w:rPr>
        <w:t>идентификатора;</w:t>
      </w:r>
    </w:p>
    <w:p w:rsidR="00202843" w:rsidRDefault="00F10B0F">
      <w:pPr>
        <w:pStyle w:val="ListParagraph"/>
        <w:numPr>
          <w:ilvl w:val="1"/>
          <w:numId w:val="10"/>
        </w:numPr>
        <w:tabs>
          <w:tab w:val="left" w:pos="1164"/>
          <w:tab w:val="left" w:pos="1165"/>
        </w:tabs>
        <w:spacing w:before="121"/>
        <w:ind w:hanging="361"/>
        <w:rPr>
          <w:sz w:val="23"/>
        </w:rPr>
      </w:pPr>
      <w:r>
        <w:rPr>
          <w:sz w:val="23"/>
        </w:rPr>
        <w:t>вишеструки идентификатори неког корисника се не издају другим</w:t>
      </w:r>
      <w:r>
        <w:rPr>
          <w:spacing w:val="-20"/>
          <w:sz w:val="23"/>
        </w:rPr>
        <w:t xml:space="preserve"> </w:t>
      </w:r>
      <w:r>
        <w:rPr>
          <w:sz w:val="23"/>
        </w:rPr>
        <w:t>корисницима.</w:t>
      </w:r>
    </w:p>
    <w:p w:rsidR="00202843" w:rsidRDefault="00202843">
      <w:pPr>
        <w:pStyle w:val="BodyText"/>
        <w:rPr>
          <w:sz w:val="28"/>
        </w:rPr>
      </w:pPr>
    </w:p>
    <w:p w:rsidR="00202843" w:rsidRDefault="00F10B0F">
      <w:pPr>
        <w:pStyle w:val="BodyText"/>
        <w:spacing w:before="180"/>
        <w:ind w:left="103" w:right="106" w:firstLine="341"/>
        <w:jc w:val="both"/>
      </w:pPr>
      <w:r>
        <w:t>Сваком кориснику се додељује право приступа ИКТ систему у складу са радним задацима које обавља. Кориснику се додељују јединствени подаци за логовање и јединствена шифра за логовање, који се не смеју делити са другим корисницима.</w:t>
      </w:r>
    </w:p>
    <w:p w:rsidR="00202843" w:rsidRDefault="00F10B0F">
      <w:pPr>
        <w:pStyle w:val="BodyText"/>
        <w:spacing w:before="121"/>
        <w:ind w:left="103" w:right="112" w:firstLine="341"/>
        <w:jc w:val="both"/>
      </w:pPr>
      <w:r>
        <w:t xml:space="preserve">Додељивање привилегованих (администраторских) права на приступ врши се на основу одлуке предесдника </w:t>
      </w:r>
      <w:r w:rsidR="006619AF">
        <w:t>Основног суда у Петровцу на Млави</w:t>
      </w:r>
      <w:r>
        <w:t>.</w:t>
      </w:r>
    </w:p>
    <w:p w:rsidR="00202843" w:rsidRDefault="00F10B0F">
      <w:pPr>
        <w:pStyle w:val="BodyText"/>
        <w:spacing w:before="120"/>
        <w:ind w:left="103" w:right="109" w:firstLine="341"/>
        <w:jc w:val="both"/>
      </w:pPr>
      <w:r>
        <w:t>Привилегована права на приступ додељују посебно за сваки системски објекат уз дефинисан рок трајања тих права.</w:t>
      </w:r>
    </w:p>
    <w:p w:rsidR="00202843" w:rsidRDefault="00F10B0F">
      <w:pPr>
        <w:pStyle w:val="BodyText"/>
        <w:spacing w:before="119"/>
        <w:ind w:left="103" w:right="108" w:firstLine="341"/>
        <w:jc w:val="both"/>
      </w:pPr>
      <w:r>
        <w:t>Привилегована права на приступ која треба доделити корисничком идентификатору другачија су од оних која се користе за редовне активности. Редовне пословне активности не треба вршити из привилегованих корисничких идентификатора. Компетенције корисника са привилегованим правима на приступ се редовно преиспитују ради провере да ли су у складу са њиховим обавезама.</w:t>
      </w:r>
    </w:p>
    <w:p w:rsidR="00202843" w:rsidRDefault="00F10B0F">
      <w:pPr>
        <w:pStyle w:val="BodyText"/>
        <w:spacing w:before="120"/>
        <w:ind w:left="103" w:right="110" w:firstLine="341"/>
        <w:jc w:val="both"/>
      </w:pPr>
      <w:r>
        <w:t>Забрањено је неовлашћено коришћење општих корисничких идентификатора администратора.</w:t>
      </w:r>
    </w:p>
    <w:p w:rsidR="00202843" w:rsidRDefault="00F10B0F">
      <w:pPr>
        <w:pStyle w:val="BodyText"/>
        <w:spacing w:before="122"/>
        <w:ind w:left="103" w:right="109" w:firstLine="341"/>
        <w:jc w:val="both"/>
      </w:pPr>
      <w:r>
        <w:t>Шифре за приступ општим корисничким идентификаторима администратора се мењају променом корисника.</w:t>
      </w:r>
    </w:p>
    <w:p w:rsidR="00202843" w:rsidRDefault="006619AF">
      <w:pPr>
        <w:pStyle w:val="BodyText"/>
        <w:spacing w:before="119"/>
        <w:ind w:left="103" w:right="108" w:firstLine="341"/>
        <w:jc w:val="both"/>
      </w:pPr>
      <w:r>
        <w:t xml:space="preserve">Основни суд у Петровцу на Млави </w:t>
      </w:r>
      <w:r w:rsidR="00F10B0F">
        <w:t>једном годишње врши преиспитивање права корисника на приступ, као и након сваке промене (унапређење, разрешење и крај</w:t>
      </w:r>
      <w:r w:rsidR="00F10B0F">
        <w:rPr>
          <w:spacing w:val="-8"/>
        </w:rPr>
        <w:t xml:space="preserve"> </w:t>
      </w:r>
      <w:r w:rsidR="00F10B0F">
        <w:t>запослења).</w:t>
      </w:r>
    </w:p>
    <w:p w:rsidR="00202843" w:rsidRDefault="00F10B0F">
      <w:pPr>
        <w:pStyle w:val="BodyText"/>
        <w:spacing w:before="121"/>
        <w:ind w:left="103" w:right="111" w:firstLine="341"/>
        <w:jc w:val="both"/>
      </w:pPr>
      <w:r>
        <w:t>Запосленима, другим радно ангажованим и екстерним корисницима информација и опреме за обраду информација по престанку запослења или истеку уговора укида се право на приступ.</w:t>
      </w:r>
    </w:p>
    <w:p w:rsidR="00202843" w:rsidRDefault="00202843">
      <w:pPr>
        <w:pStyle w:val="BodyText"/>
        <w:rPr>
          <w:sz w:val="26"/>
        </w:rPr>
      </w:pPr>
    </w:p>
    <w:p w:rsidR="00202843" w:rsidRDefault="00202843">
      <w:pPr>
        <w:pStyle w:val="BodyText"/>
        <w:rPr>
          <w:sz w:val="26"/>
        </w:rPr>
      </w:pPr>
    </w:p>
    <w:bookmarkStart w:id="56" w:name="_bookmark27"/>
    <w:bookmarkEnd w:id="56"/>
    <w:p w:rsidR="00202843" w:rsidRDefault="00FD7459">
      <w:pPr>
        <w:pStyle w:val="Heading2"/>
        <w:spacing w:before="185"/>
        <w:ind w:left="134" w:right="138"/>
      </w:pPr>
      <w:r>
        <w:fldChar w:fldCharType="begin"/>
      </w:r>
      <w:r w:rsidR="00202843">
        <w:instrText>HYPERLINK \l "_bookmark94"</w:instrText>
      </w:r>
      <w:r>
        <w:fldChar w:fldCharType="separate"/>
      </w:r>
      <w:bookmarkStart w:id="57" w:name="_Toc54609581"/>
      <w:r w:rsidR="00F10B0F">
        <w:t>Утврђивање одговорности корисника за заштиту сопствених</w:t>
      </w:r>
      <w:r>
        <w:fldChar w:fldCharType="end"/>
      </w:r>
      <w:r w:rsidR="00F10B0F">
        <w:t xml:space="preserve"> </w:t>
      </w:r>
      <w:hyperlink w:anchor="_bookmark94" w:history="1">
        <w:r w:rsidR="00F10B0F">
          <w:t>средстава за аутентификацију</w:t>
        </w:r>
        <w:bookmarkEnd w:id="57"/>
      </w:hyperlink>
    </w:p>
    <w:p w:rsidR="00202843" w:rsidRDefault="00202843">
      <w:pPr>
        <w:pStyle w:val="BodyText"/>
        <w:spacing w:before="4"/>
        <w:rPr>
          <w:b/>
          <w:sz w:val="31"/>
        </w:rPr>
      </w:pPr>
    </w:p>
    <w:p w:rsidR="00202843" w:rsidRDefault="00F10B0F">
      <w:pPr>
        <w:pStyle w:val="BodyText"/>
        <w:ind w:left="801" w:right="806"/>
        <w:jc w:val="center"/>
      </w:pPr>
      <w:r>
        <w:t>Члан 15.</w:t>
      </w:r>
    </w:p>
    <w:p w:rsidR="00202843" w:rsidRDefault="00202843">
      <w:pPr>
        <w:pStyle w:val="BodyText"/>
        <w:rPr>
          <w:sz w:val="21"/>
        </w:rPr>
      </w:pPr>
    </w:p>
    <w:p w:rsidR="00202843" w:rsidRDefault="00F10B0F" w:rsidP="00CD245C">
      <w:pPr>
        <w:pStyle w:val="BodyText"/>
        <w:ind w:left="103" w:firstLine="341"/>
        <w:jc w:val="both"/>
      </w:pPr>
      <w:r>
        <w:t>Аутентификације корисника којима је одобрен приступ систему врши се путем јединственог корисничког имена и шифре.</w:t>
      </w:r>
    </w:p>
    <w:p w:rsidR="00202843" w:rsidRDefault="00F10B0F">
      <w:pPr>
        <w:pStyle w:val="BodyText"/>
        <w:spacing w:before="119"/>
        <w:ind w:left="444"/>
      </w:pPr>
      <w:r>
        <w:t>Сви корисници су дужни да:</w:t>
      </w:r>
    </w:p>
    <w:p w:rsidR="00202843" w:rsidRDefault="00F10B0F">
      <w:pPr>
        <w:pStyle w:val="ListParagraph"/>
        <w:numPr>
          <w:ilvl w:val="1"/>
          <w:numId w:val="10"/>
        </w:numPr>
        <w:tabs>
          <w:tab w:val="left" w:pos="1164"/>
          <w:tab w:val="left" w:pos="1165"/>
        </w:tabs>
        <w:spacing w:before="121"/>
        <w:ind w:right="113"/>
        <w:rPr>
          <w:sz w:val="23"/>
        </w:rPr>
      </w:pPr>
      <w:r>
        <w:rPr>
          <w:sz w:val="23"/>
        </w:rPr>
        <w:t>корисничко име и шифру држе у тајности, не откривају их другим лицима, укључујући и надређене особе;</w:t>
      </w:r>
    </w:p>
    <w:p w:rsidR="00202843" w:rsidRDefault="00F10B0F">
      <w:pPr>
        <w:pStyle w:val="ListParagraph"/>
        <w:numPr>
          <w:ilvl w:val="1"/>
          <w:numId w:val="10"/>
        </w:numPr>
        <w:tabs>
          <w:tab w:val="left" w:pos="1164"/>
          <w:tab w:val="left" w:pos="1165"/>
        </w:tabs>
        <w:ind w:hanging="361"/>
        <w:rPr>
          <w:sz w:val="23"/>
        </w:rPr>
      </w:pPr>
      <w:r>
        <w:rPr>
          <w:sz w:val="23"/>
        </w:rPr>
        <w:t>избегавају чување корисничког имена и шифре у писаном</w:t>
      </w:r>
      <w:r>
        <w:rPr>
          <w:spacing w:val="-15"/>
          <w:sz w:val="23"/>
        </w:rPr>
        <w:t xml:space="preserve"> </w:t>
      </w:r>
      <w:r>
        <w:rPr>
          <w:sz w:val="23"/>
        </w:rPr>
        <w:t>облику;</w:t>
      </w:r>
    </w:p>
    <w:p w:rsidR="00202843" w:rsidRDefault="00F10B0F">
      <w:pPr>
        <w:pStyle w:val="ListParagraph"/>
        <w:numPr>
          <w:ilvl w:val="1"/>
          <w:numId w:val="10"/>
        </w:numPr>
        <w:tabs>
          <w:tab w:val="left" w:pos="1164"/>
          <w:tab w:val="left" w:pos="1165"/>
        </w:tabs>
        <w:spacing w:line="237" w:lineRule="auto"/>
        <w:ind w:right="113"/>
        <w:rPr>
          <w:sz w:val="23"/>
        </w:rPr>
      </w:pPr>
      <w:r>
        <w:rPr>
          <w:sz w:val="23"/>
        </w:rPr>
        <w:t>промене шифру када примете да постоји било какав наговештај могућег компромитовања.</w:t>
      </w:r>
    </w:p>
    <w:p w:rsidR="00202843" w:rsidRDefault="00202843">
      <w:pPr>
        <w:spacing w:line="237" w:lineRule="auto"/>
        <w:rPr>
          <w:sz w:val="23"/>
        </w:rPr>
        <w:sectPr w:rsidR="00202843">
          <w:pgSz w:w="11630" w:h="16380"/>
          <w:pgMar w:top="1540" w:right="680" w:bottom="720" w:left="960" w:header="725" w:footer="525" w:gutter="0"/>
          <w:cols w:space="720"/>
        </w:sectPr>
      </w:pPr>
    </w:p>
    <w:p w:rsidR="00202843" w:rsidRDefault="00F10B0F">
      <w:pPr>
        <w:pStyle w:val="BodyText"/>
        <w:spacing w:before="166"/>
        <w:ind w:left="444"/>
      </w:pPr>
      <w:r>
        <w:lastRenderedPageBreak/>
        <w:t>Шифре морају да:</w:t>
      </w:r>
    </w:p>
    <w:p w:rsidR="00202843" w:rsidRDefault="00F10B0F">
      <w:pPr>
        <w:pStyle w:val="ListParagraph"/>
        <w:numPr>
          <w:ilvl w:val="1"/>
          <w:numId w:val="10"/>
        </w:numPr>
        <w:tabs>
          <w:tab w:val="left" w:pos="1164"/>
          <w:tab w:val="left" w:pos="1165"/>
        </w:tabs>
        <w:spacing w:before="121"/>
        <w:ind w:hanging="361"/>
        <w:rPr>
          <w:sz w:val="23"/>
        </w:rPr>
      </w:pPr>
      <w:r>
        <w:rPr>
          <w:sz w:val="23"/>
        </w:rPr>
        <w:t>Садрже најмање 9 алфанумеричких</w:t>
      </w:r>
      <w:r>
        <w:rPr>
          <w:spacing w:val="-6"/>
          <w:sz w:val="23"/>
        </w:rPr>
        <w:t xml:space="preserve"> </w:t>
      </w:r>
      <w:r>
        <w:rPr>
          <w:sz w:val="23"/>
        </w:rPr>
        <w:t>карактера;</w:t>
      </w:r>
    </w:p>
    <w:p w:rsidR="00202843" w:rsidRDefault="00F10B0F">
      <w:pPr>
        <w:pStyle w:val="ListParagraph"/>
        <w:numPr>
          <w:ilvl w:val="1"/>
          <w:numId w:val="10"/>
        </w:numPr>
        <w:tabs>
          <w:tab w:val="left" w:pos="1164"/>
          <w:tab w:val="left" w:pos="1165"/>
        </w:tabs>
        <w:ind w:hanging="361"/>
        <w:rPr>
          <w:sz w:val="23"/>
        </w:rPr>
      </w:pPr>
      <w:r>
        <w:rPr>
          <w:sz w:val="23"/>
        </w:rPr>
        <w:t>Садрже најмање једно велико и једно мало</w:t>
      </w:r>
      <w:r>
        <w:rPr>
          <w:spacing w:val="-7"/>
          <w:sz w:val="23"/>
        </w:rPr>
        <w:t xml:space="preserve"> </w:t>
      </w:r>
      <w:r>
        <w:rPr>
          <w:sz w:val="23"/>
        </w:rPr>
        <w:t>слово;</w:t>
      </w:r>
    </w:p>
    <w:p w:rsidR="00202843" w:rsidRDefault="00F10B0F">
      <w:pPr>
        <w:pStyle w:val="ListParagraph"/>
        <w:numPr>
          <w:ilvl w:val="1"/>
          <w:numId w:val="10"/>
        </w:numPr>
        <w:tabs>
          <w:tab w:val="left" w:pos="1164"/>
          <w:tab w:val="left" w:pos="1165"/>
        </w:tabs>
        <w:ind w:hanging="361"/>
        <w:rPr>
          <w:sz w:val="23"/>
        </w:rPr>
      </w:pPr>
      <w:r>
        <w:rPr>
          <w:sz w:val="23"/>
        </w:rPr>
        <w:t>Садрже најмање 1 број</w:t>
      </w:r>
      <w:r>
        <w:rPr>
          <w:spacing w:val="-3"/>
          <w:sz w:val="23"/>
        </w:rPr>
        <w:t xml:space="preserve"> </w:t>
      </w:r>
      <w:r>
        <w:rPr>
          <w:sz w:val="23"/>
        </w:rPr>
        <w:t>(0-9).</w:t>
      </w:r>
    </w:p>
    <w:p w:rsidR="00202843" w:rsidRDefault="00202843">
      <w:pPr>
        <w:pStyle w:val="BodyText"/>
        <w:spacing w:before="6"/>
        <w:rPr>
          <w:sz w:val="36"/>
        </w:rPr>
      </w:pPr>
    </w:p>
    <w:p w:rsidR="00202843" w:rsidRDefault="00F10B0F">
      <w:pPr>
        <w:pStyle w:val="BodyText"/>
        <w:ind w:left="103" w:right="112" w:firstLine="341"/>
        <w:jc w:val="both"/>
      </w:pPr>
      <w:r>
        <w:t>Шифре не заснивати на личним подацима корисника, као што су име, телефонски број или датум рођења и не смеју садржати више од 3 узастопна идентична бројчана или словна знака.</w:t>
      </w:r>
    </w:p>
    <w:p w:rsidR="00202843" w:rsidRDefault="00F10B0F">
      <w:pPr>
        <w:pStyle w:val="BodyText"/>
        <w:spacing w:before="122"/>
        <w:ind w:left="103" w:right="104" w:firstLine="341"/>
        <w:jc w:val="both"/>
      </w:pPr>
      <w:r>
        <w:t>Корисници су дужни да привремене шифре промене приликом првог пријављивања на систем.</w:t>
      </w:r>
    </w:p>
    <w:p w:rsidR="00202843" w:rsidRPr="00467D10" w:rsidRDefault="00202843">
      <w:pPr>
        <w:pStyle w:val="BodyText"/>
        <w:rPr>
          <w:sz w:val="26"/>
        </w:rPr>
      </w:pPr>
      <w:bookmarkStart w:id="58" w:name="_bookmark28"/>
      <w:bookmarkEnd w:id="58"/>
    </w:p>
    <w:p w:rsidR="00202843" w:rsidRDefault="00202843">
      <w:pPr>
        <w:pStyle w:val="BodyText"/>
        <w:rPr>
          <w:sz w:val="26"/>
        </w:rPr>
      </w:pPr>
    </w:p>
    <w:bookmarkStart w:id="59" w:name="_bookmark30"/>
    <w:bookmarkEnd w:id="59"/>
    <w:p w:rsidR="00202843" w:rsidRDefault="00FD7459">
      <w:pPr>
        <w:pStyle w:val="Heading2"/>
        <w:spacing w:before="184"/>
        <w:ind w:left="134" w:right="134"/>
      </w:pPr>
      <w:r>
        <w:fldChar w:fldCharType="begin"/>
      </w:r>
      <w:r w:rsidR="00202843">
        <w:instrText>HYPERLINK \l "_bookmark94"</w:instrText>
      </w:r>
      <w:r>
        <w:fldChar w:fldCharType="separate"/>
      </w:r>
      <w:bookmarkStart w:id="60" w:name="_Toc54609582"/>
      <w:r w:rsidR="00F10B0F">
        <w:t>Физичка заштита објеката, простора, просторија односно зона у</w:t>
      </w:r>
      <w:r>
        <w:fldChar w:fldCharType="end"/>
      </w:r>
      <w:r w:rsidR="00F10B0F">
        <w:t xml:space="preserve"> </w:t>
      </w:r>
      <w:hyperlink w:anchor="_bookmark94" w:history="1">
        <w:r w:rsidR="00F10B0F">
          <w:t>којима се налазе средства и документи ИКТ система и обрађују</w:t>
        </w:r>
      </w:hyperlink>
      <w:r w:rsidR="00F10B0F">
        <w:t xml:space="preserve"> </w:t>
      </w:r>
      <w:hyperlink w:anchor="_bookmark94" w:history="1">
        <w:r w:rsidR="00F10B0F">
          <w:t>подаци у ИКТ систему</w:t>
        </w:r>
        <w:bookmarkEnd w:id="60"/>
      </w:hyperlink>
    </w:p>
    <w:p w:rsidR="00202843" w:rsidRDefault="00202843">
      <w:pPr>
        <w:pStyle w:val="BodyText"/>
        <w:spacing w:before="4"/>
        <w:rPr>
          <w:b/>
          <w:sz w:val="31"/>
        </w:rPr>
      </w:pPr>
    </w:p>
    <w:p w:rsidR="00202843" w:rsidRDefault="00467D10">
      <w:pPr>
        <w:pStyle w:val="BodyText"/>
        <w:spacing w:before="1"/>
        <w:ind w:left="801" w:right="806"/>
        <w:jc w:val="center"/>
      </w:pPr>
      <w:r>
        <w:t>Члан 16</w:t>
      </w:r>
      <w:r w:rsidR="00F10B0F">
        <w:t>.</w:t>
      </w:r>
    </w:p>
    <w:p w:rsidR="00202843" w:rsidRDefault="008147C0">
      <w:pPr>
        <w:pStyle w:val="BodyText"/>
        <w:spacing w:before="160"/>
        <w:ind w:left="103" w:right="109" w:firstLine="341"/>
        <w:jc w:val="both"/>
      </w:pPr>
      <w:r>
        <w:t xml:space="preserve">Основни суд у Петровцу на Млави </w:t>
      </w:r>
      <w:r w:rsidR="00F10B0F">
        <w:t>је дужан да предузме мере ради спречавања неовлашћеног физичког приступа посебно канцеларијама информатичке службе, сервер сали, активној и пасивној мрежној опреми, као и другим просторијама у којима се налази ИКТ опрема, средства и документи ИКТ система, као и спречавање оштећења и ометања информација.</w:t>
      </w:r>
    </w:p>
    <w:p w:rsidR="00202843" w:rsidRDefault="00202843">
      <w:pPr>
        <w:jc w:val="both"/>
        <w:sectPr w:rsidR="00202843">
          <w:pgSz w:w="11630" w:h="16380"/>
          <w:pgMar w:top="1540" w:right="680" w:bottom="720" w:left="960" w:header="725" w:footer="525" w:gutter="0"/>
          <w:cols w:space="720"/>
        </w:sectPr>
      </w:pPr>
    </w:p>
    <w:bookmarkStart w:id="61" w:name="_bookmark31"/>
    <w:bookmarkEnd w:id="61"/>
    <w:p w:rsidR="00202843" w:rsidRDefault="00FD7459">
      <w:pPr>
        <w:pStyle w:val="Heading2"/>
        <w:spacing w:before="165"/>
        <w:ind w:left="2340" w:right="2345"/>
      </w:pPr>
      <w:r>
        <w:lastRenderedPageBreak/>
        <w:fldChar w:fldCharType="begin"/>
      </w:r>
      <w:r w:rsidR="00202843">
        <w:instrText>HYPERLINK \l "_bookmark94"</w:instrText>
      </w:r>
      <w:r>
        <w:fldChar w:fldCharType="separate"/>
      </w:r>
      <w:bookmarkStart w:id="62" w:name="_Toc54609583"/>
      <w:r w:rsidR="00F10B0F">
        <w:t>Зона раздвајања и успостављање</w:t>
      </w:r>
      <w:r>
        <w:fldChar w:fldCharType="end"/>
      </w:r>
      <w:r w:rsidR="00F10B0F">
        <w:t xml:space="preserve"> </w:t>
      </w:r>
      <w:hyperlink w:anchor="_bookmark94" w:history="1">
        <w:r w:rsidR="00F10B0F">
          <w:t>система физичке безбедности</w:t>
        </w:r>
        <w:bookmarkEnd w:id="62"/>
      </w:hyperlink>
    </w:p>
    <w:p w:rsidR="00202843" w:rsidRDefault="00202843">
      <w:pPr>
        <w:pStyle w:val="BodyText"/>
        <w:spacing w:before="6"/>
        <w:rPr>
          <w:b/>
          <w:sz w:val="31"/>
        </w:rPr>
      </w:pPr>
    </w:p>
    <w:p w:rsidR="00202843" w:rsidRDefault="00F10B0F">
      <w:pPr>
        <w:pStyle w:val="BodyText"/>
        <w:ind w:left="103" w:right="106" w:firstLine="341"/>
        <w:jc w:val="both"/>
      </w:pPr>
      <w:r>
        <w:t>Опрема за обраду информација се штити закључавањем просторија у којима се налази.</w:t>
      </w:r>
    </w:p>
    <w:p w:rsidR="00202843" w:rsidRDefault="00F10B0F">
      <w:pPr>
        <w:pStyle w:val="BodyText"/>
        <w:spacing w:before="119"/>
        <w:ind w:left="103" w:right="105" w:firstLine="341"/>
        <w:jc w:val="both"/>
      </w:pPr>
      <w:r>
        <w:t>У складу са проценом ризика дефинисане су следеће зоне раздвајања: канцеларија информатичке службе, сервер сала (сервер соба), Главни дистрибутивни панел (ГДП) и дистрибутивни панели (ДП) са активном и пасивном мрежном опремом.</w:t>
      </w:r>
    </w:p>
    <w:p w:rsidR="00202843" w:rsidRDefault="00F10B0F">
      <w:pPr>
        <w:pStyle w:val="BodyText"/>
        <w:spacing w:before="122"/>
        <w:ind w:left="444"/>
        <w:jc w:val="both"/>
      </w:pPr>
      <w:r>
        <w:t># Шта су зоне раздвајања?</w:t>
      </w:r>
    </w:p>
    <w:p w:rsidR="00202843" w:rsidRDefault="00F10B0F">
      <w:pPr>
        <w:pStyle w:val="ListParagraph"/>
        <w:numPr>
          <w:ilvl w:val="0"/>
          <w:numId w:val="9"/>
        </w:numPr>
        <w:tabs>
          <w:tab w:val="left" w:pos="671"/>
        </w:tabs>
        <w:spacing w:before="118"/>
        <w:ind w:right="110"/>
        <w:jc w:val="both"/>
        <w:rPr>
          <w:sz w:val="23"/>
        </w:rPr>
      </w:pPr>
      <w:r>
        <w:rPr>
          <w:sz w:val="23"/>
        </w:rPr>
        <w:t>зоне раздвајања у згради или на локацији која садржи опрему за обраду информација треба да буду физички исправне (тј. не треба да постоје процепи у зони или области у којој би се лако могао десити упад); спољни кров, зидови и подови на тој локацији треба да буду од чврстог материјала, а сва спољна врата треба да буду потпуно заштићена од неовлашћеног приступа помоћу контролних механизама, нпр. решеткама, алармима, бравама итд.; врата и прозори треба да буду закључани у свим случајевима када су без надзора, а када су у питању прозори, треба размотрити спољну заштиту, посебно у</w:t>
      </w:r>
      <w:r>
        <w:rPr>
          <w:spacing w:val="-9"/>
          <w:sz w:val="23"/>
        </w:rPr>
        <w:t xml:space="preserve"> </w:t>
      </w:r>
      <w:r>
        <w:rPr>
          <w:sz w:val="23"/>
        </w:rPr>
        <w:t>приземљу;</w:t>
      </w:r>
    </w:p>
    <w:p w:rsidR="00202843" w:rsidRDefault="00F10B0F">
      <w:pPr>
        <w:pStyle w:val="ListParagraph"/>
        <w:numPr>
          <w:ilvl w:val="0"/>
          <w:numId w:val="9"/>
        </w:numPr>
        <w:tabs>
          <w:tab w:val="left" w:pos="671"/>
        </w:tabs>
        <w:spacing w:before="118"/>
        <w:ind w:right="111"/>
        <w:jc w:val="both"/>
        <w:rPr>
          <w:sz w:val="23"/>
        </w:rPr>
      </w:pPr>
      <w:r>
        <w:rPr>
          <w:sz w:val="23"/>
        </w:rPr>
        <w:t>треба поставити пријавнице са особљем или друга средства за контролу физичког приступа до локације или зграде; приступ локацијама или зградама треба да буде ограничен само на овлашћено</w:t>
      </w:r>
      <w:r>
        <w:rPr>
          <w:spacing w:val="-4"/>
          <w:sz w:val="23"/>
        </w:rPr>
        <w:t xml:space="preserve"> </w:t>
      </w:r>
      <w:r>
        <w:rPr>
          <w:sz w:val="23"/>
        </w:rPr>
        <w:t>особље;</w:t>
      </w:r>
    </w:p>
    <w:p w:rsidR="00202843" w:rsidRDefault="00F10B0F">
      <w:pPr>
        <w:pStyle w:val="ListParagraph"/>
        <w:numPr>
          <w:ilvl w:val="0"/>
          <w:numId w:val="9"/>
        </w:numPr>
        <w:tabs>
          <w:tab w:val="left" w:pos="671"/>
        </w:tabs>
        <w:spacing w:before="123" w:line="237" w:lineRule="auto"/>
        <w:ind w:right="113"/>
        <w:jc w:val="both"/>
        <w:rPr>
          <w:sz w:val="23"/>
        </w:rPr>
      </w:pPr>
      <w:r>
        <w:rPr>
          <w:sz w:val="23"/>
        </w:rPr>
        <w:t>онда када је то применљиво, треба да буду изграђене физичке препреке како би се спречио неовлашћени физички приступ и загађење из</w:t>
      </w:r>
      <w:r>
        <w:rPr>
          <w:spacing w:val="-5"/>
          <w:sz w:val="23"/>
        </w:rPr>
        <w:t xml:space="preserve"> </w:t>
      </w:r>
      <w:r>
        <w:rPr>
          <w:sz w:val="23"/>
        </w:rPr>
        <w:t>околине;</w:t>
      </w:r>
    </w:p>
    <w:p w:rsidR="00202843" w:rsidRDefault="00F10B0F">
      <w:pPr>
        <w:pStyle w:val="ListParagraph"/>
        <w:numPr>
          <w:ilvl w:val="0"/>
          <w:numId w:val="9"/>
        </w:numPr>
        <w:tabs>
          <w:tab w:val="left" w:pos="671"/>
        </w:tabs>
        <w:spacing w:before="120"/>
        <w:ind w:right="112"/>
        <w:jc w:val="both"/>
        <w:rPr>
          <w:sz w:val="23"/>
        </w:rPr>
      </w:pPr>
      <w:r>
        <w:rPr>
          <w:sz w:val="23"/>
        </w:rPr>
        <w:t>сва пожарна врата у безбедносној зони раздвајања треба да имају алармни уређај, да буду под надзором и да се испитују на споју са зидовима како би се успоставио потребан ниво отпорности у складу са одговарајућим регионалним, националним и међународним стандардима; треба да функционишу у складу са локалним противпожарним правилима у погледу осигурања од</w:t>
      </w:r>
      <w:r>
        <w:rPr>
          <w:spacing w:val="-8"/>
          <w:sz w:val="23"/>
        </w:rPr>
        <w:t xml:space="preserve"> </w:t>
      </w:r>
      <w:r>
        <w:rPr>
          <w:sz w:val="23"/>
        </w:rPr>
        <w:t>отказа;</w:t>
      </w:r>
    </w:p>
    <w:p w:rsidR="00202843" w:rsidRDefault="00F10B0F">
      <w:pPr>
        <w:pStyle w:val="ListParagraph"/>
        <w:numPr>
          <w:ilvl w:val="0"/>
          <w:numId w:val="9"/>
        </w:numPr>
        <w:tabs>
          <w:tab w:val="left" w:pos="671"/>
        </w:tabs>
        <w:ind w:right="112"/>
        <w:jc w:val="both"/>
        <w:rPr>
          <w:sz w:val="23"/>
        </w:rPr>
      </w:pPr>
      <w:r>
        <w:rPr>
          <w:sz w:val="23"/>
        </w:rPr>
        <w:t>да би се надгледала сва спољна врата и доступни прозори, треба поставити погодне против-провалне алармне системе у складу са националним, регионалним или међународним стандардима; области без особља треба да буду под алармом у сваком тренутку; надзор треба такође обезбедити и за друге области, нпр. за просторију са рачунарима или за просторије за</w:t>
      </w:r>
      <w:r>
        <w:rPr>
          <w:spacing w:val="-10"/>
          <w:sz w:val="23"/>
        </w:rPr>
        <w:t xml:space="preserve"> </w:t>
      </w:r>
      <w:r>
        <w:rPr>
          <w:sz w:val="23"/>
        </w:rPr>
        <w:t>комуникације;</w:t>
      </w:r>
    </w:p>
    <w:p w:rsidR="00202843" w:rsidRDefault="00F10B0F">
      <w:pPr>
        <w:pStyle w:val="ListParagraph"/>
        <w:numPr>
          <w:ilvl w:val="0"/>
          <w:numId w:val="9"/>
        </w:numPr>
        <w:tabs>
          <w:tab w:val="left" w:pos="671"/>
        </w:tabs>
        <w:spacing w:before="120" w:line="237" w:lineRule="auto"/>
        <w:ind w:right="114"/>
        <w:jc w:val="both"/>
        <w:rPr>
          <w:sz w:val="23"/>
        </w:rPr>
      </w:pPr>
      <w:r>
        <w:rPr>
          <w:sz w:val="23"/>
        </w:rPr>
        <w:t>опрема за обраду информација којом управља организација треба да буде физички одвојена од оне којом управљају трећа</w:t>
      </w:r>
      <w:r>
        <w:rPr>
          <w:spacing w:val="-8"/>
          <w:sz w:val="23"/>
        </w:rPr>
        <w:t xml:space="preserve"> </w:t>
      </w:r>
      <w:r>
        <w:rPr>
          <w:sz w:val="23"/>
        </w:rPr>
        <w:t>лица.</w:t>
      </w:r>
    </w:p>
    <w:p w:rsidR="00202843" w:rsidRDefault="00202843">
      <w:pPr>
        <w:pStyle w:val="BodyText"/>
        <w:rPr>
          <w:sz w:val="26"/>
        </w:rPr>
      </w:pPr>
    </w:p>
    <w:p w:rsidR="00202843" w:rsidRDefault="00202843">
      <w:pPr>
        <w:pStyle w:val="BodyText"/>
        <w:spacing w:before="11"/>
        <w:rPr>
          <w:sz w:val="31"/>
        </w:rPr>
      </w:pPr>
    </w:p>
    <w:bookmarkStart w:id="63" w:name="_bookmark32"/>
    <w:bookmarkEnd w:id="63"/>
    <w:p w:rsidR="00202843" w:rsidRDefault="00FD7459">
      <w:pPr>
        <w:pStyle w:val="Heading2"/>
        <w:ind w:right="806"/>
      </w:pPr>
      <w:r>
        <w:fldChar w:fldCharType="begin"/>
      </w:r>
      <w:r w:rsidR="00202843">
        <w:instrText>HYPERLINK \l "_bookmark94"</w:instrText>
      </w:r>
      <w:r>
        <w:fldChar w:fldCharType="separate"/>
      </w:r>
      <w:bookmarkStart w:id="64" w:name="_Toc54609584"/>
      <w:r w:rsidR="00F10B0F">
        <w:t>Контрола физичког уласка</w:t>
      </w:r>
      <w:bookmarkEnd w:id="64"/>
      <w:r>
        <w:fldChar w:fldCharType="end"/>
      </w:r>
    </w:p>
    <w:p w:rsidR="00202843" w:rsidRDefault="00202843">
      <w:pPr>
        <w:pStyle w:val="BodyText"/>
        <w:spacing w:before="5"/>
        <w:rPr>
          <w:b/>
          <w:sz w:val="31"/>
        </w:rPr>
      </w:pPr>
    </w:p>
    <w:p w:rsidR="00202843" w:rsidRDefault="00F10B0F">
      <w:pPr>
        <w:pStyle w:val="BodyText"/>
        <w:ind w:left="103" w:right="112" w:firstLine="341"/>
        <w:jc w:val="both"/>
      </w:pPr>
      <w:r>
        <w:t>Безбедносне области морају бити заштићене одговарајућим контролама уласка како би се осигурало да је само овлашћеним појединцима дозвољен приступ, складу са смерницама.</w:t>
      </w:r>
    </w:p>
    <w:p w:rsidR="00202843" w:rsidRDefault="00F10B0F">
      <w:pPr>
        <w:pStyle w:val="BodyText"/>
        <w:spacing w:before="119"/>
        <w:ind w:left="444"/>
        <w:jc w:val="both"/>
      </w:pPr>
      <w:r>
        <w:t># Смернице за контролу физичког уласка:</w:t>
      </w:r>
    </w:p>
    <w:p w:rsidR="00202843" w:rsidRDefault="00F10B0F">
      <w:pPr>
        <w:pStyle w:val="ListParagraph"/>
        <w:numPr>
          <w:ilvl w:val="0"/>
          <w:numId w:val="9"/>
        </w:numPr>
        <w:tabs>
          <w:tab w:val="left" w:pos="671"/>
        </w:tabs>
        <w:spacing w:before="120"/>
        <w:ind w:hanging="227"/>
        <w:jc w:val="both"/>
        <w:rPr>
          <w:sz w:val="23"/>
        </w:rPr>
      </w:pPr>
      <w:r>
        <w:rPr>
          <w:sz w:val="23"/>
        </w:rPr>
        <w:t>евиднетирати</w:t>
      </w:r>
      <w:r>
        <w:rPr>
          <w:spacing w:val="17"/>
          <w:sz w:val="23"/>
        </w:rPr>
        <w:t xml:space="preserve"> </w:t>
      </w:r>
      <w:r>
        <w:rPr>
          <w:sz w:val="23"/>
        </w:rPr>
        <w:t>датуме</w:t>
      </w:r>
      <w:r>
        <w:rPr>
          <w:spacing w:val="17"/>
          <w:sz w:val="23"/>
        </w:rPr>
        <w:t xml:space="preserve"> </w:t>
      </w:r>
      <w:r>
        <w:rPr>
          <w:sz w:val="23"/>
        </w:rPr>
        <w:t>и</w:t>
      </w:r>
      <w:r>
        <w:rPr>
          <w:spacing w:val="18"/>
          <w:sz w:val="23"/>
        </w:rPr>
        <w:t xml:space="preserve"> </w:t>
      </w:r>
      <w:r>
        <w:rPr>
          <w:sz w:val="23"/>
        </w:rPr>
        <w:t>време</w:t>
      </w:r>
      <w:r>
        <w:rPr>
          <w:spacing w:val="17"/>
          <w:sz w:val="23"/>
        </w:rPr>
        <w:t xml:space="preserve"> </w:t>
      </w:r>
      <w:r>
        <w:rPr>
          <w:sz w:val="23"/>
        </w:rPr>
        <w:t>уласка</w:t>
      </w:r>
      <w:r>
        <w:rPr>
          <w:spacing w:val="17"/>
          <w:sz w:val="23"/>
        </w:rPr>
        <w:t xml:space="preserve"> </w:t>
      </w:r>
      <w:r>
        <w:rPr>
          <w:sz w:val="23"/>
        </w:rPr>
        <w:t>и</w:t>
      </w:r>
      <w:r>
        <w:rPr>
          <w:spacing w:val="18"/>
          <w:sz w:val="23"/>
        </w:rPr>
        <w:t xml:space="preserve"> </w:t>
      </w:r>
      <w:r>
        <w:rPr>
          <w:sz w:val="23"/>
        </w:rPr>
        <w:t>изласка</w:t>
      </w:r>
      <w:r>
        <w:rPr>
          <w:spacing w:val="17"/>
          <w:sz w:val="23"/>
        </w:rPr>
        <w:t xml:space="preserve"> </w:t>
      </w:r>
      <w:r>
        <w:rPr>
          <w:sz w:val="23"/>
        </w:rPr>
        <w:t>посетилаца,</w:t>
      </w:r>
      <w:r>
        <w:rPr>
          <w:spacing w:val="18"/>
          <w:sz w:val="23"/>
        </w:rPr>
        <w:t xml:space="preserve"> </w:t>
      </w:r>
      <w:r>
        <w:rPr>
          <w:sz w:val="23"/>
        </w:rPr>
        <w:t>а</w:t>
      </w:r>
      <w:r>
        <w:rPr>
          <w:spacing w:val="17"/>
          <w:sz w:val="23"/>
        </w:rPr>
        <w:t xml:space="preserve"> </w:t>
      </w:r>
      <w:r>
        <w:rPr>
          <w:sz w:val="23"/>
        </w:rPr>
        <w:t>све</w:t>
      </w:r>
      <w:r>
        <w:rPr>
          <w:spacing w:val="17"/>
          <w:sz w:val="23"/>
        </w:rPr>
        <w:t xml:space="preserve"> </w:t>
      </w:r>
      <w:r>
        <w:rPr>
          <w:sz w:val="23"/>
        </w:rPr>
        <w:t>посетиоце</w:t>
      </w:r>
      <w:r>
        <w:rPr>
          <w:spacing w:val="17"/>
          <w:sz w:val="23"/>
        </w:rPr>
        <w:t xml:space="preserve"> </w:t>
      </w:r>
      <w:r>
        <w:rPr>
          <w:sz w:val="23"/>
        </w:rPr>
        <w:t>треба</w:t>
      </w:r>
    </w:p>
    <w:p w:rsidR="00202843" w:rsidRDefault="00202843">
      <w:pPr>
        <w:jc w:val="both"/>
        <w:rPr>
          <w:sz w:val="23"/>
        </w:rPr>
        <w:sectPr w:rsidR="00202843">
          <w:pgSz w:w="11630" w:h="16380"/>
          <w:pgMar w:top="1540" w:right="680" w:bottom="720" w:left="960" w:header="725" w:footer="525" w:gutter="0"/>
          <w:cols w:space="720"/>
        </w:sectPr>
      </w:pPr>
    </w:p>
    <w:p w:rsidR="00202843" w:rsidRDefault="00F10B0F">
      <w:pPr>
        <w:pStyle w:val="BodyText"/>
        <w:spacing w:before="166"/>
        <w:ind w:left="670" w:right="111"/>
        <w:jc w:val="both"/>
      </w:pPr>
      <w:r>
        <w:lastRenderedPageBreak/>
        <w:t>надгледати, осим ако њихов приступ није претходно одобрен; приступ треба одобравати само за специфичне, ауторизоване сврхе и издавати упутства о захтевима за безбедност области и о процедурама за ванредне ситуације;</w:t>
      </w:r>
    </w:p>
    <w:p w:rsidR="00202843" w:rsidRDefault="00F10B0F">
      <w:pPr>
        <w:pStyle w:val="ListParagraph"/>
        <w:numPr>
          <w:ilvl w:val="0"/>
          <w:numId w:val="9"/>
        </w:numPr>
        <w:tabs>
          <w:tab w:val="left" w:pos="671"/>
        </w:tabs>
        <w:spacing w:before="122"/>
        <w:ind w:right="108"/>
        <w:jc w:val="both"/>
        <w:rPr>
          <w:sz w:val="23"/>
        </w:rPr>
      </w:pPr>
      <w:r>
        <w:rPr>
          <w:sz w:val="23"/>
        </w:rPr>
        <w:t>приступ областима у којима се обрађују или чувају поверљиве информације треба да буде ограничен само на овлашћене особе, применом одговарајућих контрола приступа, нпр. имплементацијом двофакторских механанизама за проверу веродостојности, као што су картице за приступ и тајни лични идентификациони број (PIN);</w:t>
      </w:r>
    </w:p>
    <w:p w:rsidR="00202843" w:rsidRDefault="00F10B0F">
      <w:pPr>
        <w:pStyle w:val="ListParagraph"/>
        <w:numPr>
          <w:ilvl w:val="0"/>
          <w:numId w:val="9"/>
        </w:numPr>
        <w:tabs>
          <w:tab w:val="left" w:pos="671"/>
        </w:tabs>
        <w:spacing w:before="117"/>
        <w:ind w:right="116"/>
        <w:jc w:val="both"/>
        <w:rPr>
          <w:sz w:val="23"/>
        </w:rPr>
      </w:pPr>
      <w:r>
        <w:rPr>
          <w:sz w:val="23"/>
        </w:rPr>
        <w:t>треба безбедно одржавати и надгледати евиденцију или електронску проверу свих приступа;</w:t>
      </w:r>
    </w:p>
    <w:p w:rsidR="00202843" w:rsidRDefault="00F10B0F">
      <w:pPr>
        <w:pStyle w:val="ListParagraph"/>
        <w:numPr>
          <w:ilvl w:val="0"/>
          <w:numId w:val="9"/>
        </w:numPr>
        <w:tabs>
          <w:tab w:val="left" w:pos="671"/>
        </w:tabs>
        <w:ind w:right="110"/>
        <w:jc w:val="both"/>
        <w:rPr>
          <w:sz w:val="23"/>
        </w:rPr>
      </w:pPr>
      <w:r>
        <w:rPr>
          <w:sz w:val="23"/>
        </w:rPr>
        <w:t>од свих запослених, уговарача и треће стране, као и од свих посетилаца треба захтевати да носе видљиву идентификацију и да известе особље обезбеђења уколико наиђу на посетиоце без пратиоца или примете особу која не носи видљиву идентификацију;</w:t>
      </w:r>
    </w:p>
    <w:p w:rsidR="00202843" w:rsidRDefault="00F10B0F">
      <w:pPr>
        <w:pStyle w:val="ListParagraph"/>
        <w:numPr>
          <w:ilvl w:val="0"/>
          <w:numId w:val="9"/>
        </w:numPr>
        <w:tabs>
          <w:tab w:val="left" w:pos="671"/>
        </w:tabs>
        <w:spacing w:before="118"/>
        <w:ind w:right="112"/>
        <w:jc w:val="both"/>
        <w:rPr>
          <w:sz w:val="23"/>
        </w:rPr>
      </w:pPr>
      <w:r>
        <w:rPr>
          <w:sz w:val="23"/>
        </w:rPr>
        <w:t>запосленима код пружаоца услуга обезбеђења треба одобрити ограничен приступ безбедосним областима или опреми за обраду осетљивих података и омогућити када за то постоји потреба; овакав приступ треба да буде одобрен и надгледан у сваком</w:t>
      </w:r>
      <w:r>
        <w:rPr>
          <w:spacing w:val="-1"/>
          <w:sz w:val="23"/>
        </w:rPr>
        <w:t xml:space="preserve"> </w:t>
      </w:r>
      <w:r>
        <w:rPr>
          <w:sz w:val="23"/>
        </w:rPr>
        <w:t>тренутку;</w:t>
      </w:r>
    </w:p>
    <w:p w:rsidR="00202843" w:rsidRDefault="00F10B0F">
      <w:pPr>
        <w:pStyle w:val="ListParagraph"/>
        <w:numPr>
          <w:ilvl w:val="0"/>
          <w:numId w:val="9"/>
        </w:numPr>
        <w:tabs>
          <w:tab w:val="left" w:pos="671"/>
        </w:tabs>
        <w:spacing w:before="118"/>
        <w:ind w:right="113"/>
        <w:jc w:val="both"/>
        <w:rPr>
          <w:sz w:val="23"/>
        </w:rPr>
      </w:pPr>
      <w:r>
        <w:rPr>
          <w:sz w:val="23"/>
        </w:rPr>
        <w:t>права приступа безбедносним областима треба редовно преиспитивати и ажурирати, а уколико постоји потреба и</w:t>
      </w:r>
      <w:r>
        <w:rPr>
          <w:spacing w:val="-3"/>
          <w:sz w:val="23"/>
        </w:rPr>
        <w:t xml:space="preserve"> </w:t>
      </w:r>
      <w:r>
        <w:rPr>
          <w:sz w:val="23"/>
        </w:rPr>
        <w:t>укинути.</w:t>
      </w:r>
    </w:p>
    <w:p w:rsidR="00202843" w:rsidRDefault="00202843">
      <w:pPr>
        <w:pStyle w:val="BodyText"/>
        <w:spacing w:before="6"/>
        <w:rPr>
          <w:sz w:val="34"/>
        </w:rPr>
      </w:pPr>
    </w:p>
    <w:bookmarkStart w:id="65" w:name="_bookmark33"/>
    <w:bookmarkEnd w:id="65"/>
    <w:p w:rsidR="00202843" w:rsidRDefault="00FD7459">
      <w:pPr>
        <w:pStyle w:val="Heading2"/>
        <w:ind w:left="134" w:right="142"/>
      </w:pPr>
      <w:r>
        <w:fldChar w:fldCharType="begin"/>
      </w:r>
      <w:r w:rsidR="00202843">
        <w:instrText>HYPERLINK \l "_bookmark94"</w:instrText>
      </w:r>
      <w:r>
        <w:fldChar w:fldCharType="separate"/>
      </w:r>
      <w:bookmarkStart w:id="66" w:name="_Toc54609585"/>
      <w:r w:rsidR="00F10B0F">
        <w:t>Заштита канцеларија, просторија, средстава, као и заштита од</w:t>
      </w:r>
      <w:r>
        <w:fldChar w:fldCharType="end"/>
      </w:r>
      <w:r w:rsidR="00F10B0F">
        <w:t xml:space="preserve"> </w:t>
      </w:r>
      <w:hyperlink w:anchor="_bookmark94" w:history="1">
        <w:r w:rsidR="00F10B0F">
          <w:t>претњи екстерних фактора из окружења</w:t>
        </w:r>
        <w:bookmarkEnd w:id="66"/>
      </w:hyperlink>
    </w:p>
    <w:p w:rsidR="00202843" w:rsidRDefault="00202843">
      <w:pPr>
        <w:pStyle w:val="BodyText"/>
        <w:spacing w:before="6"/>
        <w:rPr>
          <w:b/>
          <w:sz w:val="31"/>
        </w:rPr>
      </w:pPr>
    </w:p>
    <w:p w:rsidR="00202843" w:rsidRDefault="003F03F4">
      <w:pPr>
        <w:pStyle w:val="BodyText"/>
        <w:ind w:left="103" w:right="108" w:firstLine="341"/>
        <w:jc w:val="both"/>
      </w:pPr>
      <w:r>
        <w:t xml:space="preserve">Основни суд у Петровцу на Млави </w:t>
      </w:r>
      <w:r w:rsidR="00F10B0F">
        <w:t>обезбеђује и примењује одговарајућу контролу приступа, чиме се омогућава физичка безбедност канцеларија, просторија и средстава. Такође, безбедним конфигурисањем се онемогућава приступ кључној опреми а у циљу спречавања видљивости поверљивих информација, активностима споља. Физичка заштита се мора планирати и за случајеве природних катастрофа, непријатељских напада или несрећа.</w:t>
      </w:r>
    </w:p>
    <w:p w:rsidR="00202843" w:rsidRDefault="00202843">
      <w:pPr>
        <w:pStyle w:val="BodyText"/>
        <w:spacing w:before="9"/>
        <w:rPr>
          <w:sz w:val="34"/>
        </w:rPr>
      </w:pPr>
    </w:p>
    <w:bookmarkStart w:id="67" w:name="_bookmark34"/>
    <w:bookmarkEnd w:id="67"/>
    <w:p w:rsidR="00202843" w:rsidRDefault="00FD7459">
      <w:pPr>
        <w:pStyle w:val="Heading2"/>
        <w:spacing w:before="1"/>
        <w:ind w:right="804"/>
      </w:pPr>
      <w:r>
        <w:fldChar w:fldCharType="begin"/>
      </w:r>
      <w:r w:rsidR="00202843">
        <w:instrText>HYPERLINK \l "_bookmark94"</w:instrText>
      </w:r>
      <w:r>
        <w:fldChar w:fldCharType="separate"/>
      </w:r>
      <w:bookmarkStart w:id="68" w:name="_Toc54609586"/>
      <w:r w:rsidR="00F10B0F">
        <w:t>Рад у безбедносним зонама</w:t>
      </w:r>
      <w:bookmarkEnd w:id="68"/>
      <w:r>
        <w:fldChar w:fldCharType="end"/>
      </w:r>
    </w:p>
    <w:p w:rsidR="00202843" w:rsidRDefault="00202843">
      <w:pPr>
        <w:pStyle w:val="BodyText"/>
        <w:spacing w:before="1"/>
        <w:rPr>
          <w:b/>
          <w:sz w:val="31"/>
        </w:rPr>
      </w:pPr>
    </w:p>
    <w:p w:rsidR="00202843" w:rsidRDefault="00F10B0F">
      <w:pPr>
        <w:pStyle w:val="BodyText"/>
        <w:spacing w:before="1"/>
        <w:ind w:left="444"/>
      </w:pPr>
      <w:r>
        <w:t>Безбедносне зоне подлежу следећим мерама заштите:</w:t>
      </w:r>
    </w:p>
    <w:p w:rsidR="00202843" w:rsidRDefault="00F10B0F">
      <w:pPr>
        <w:pStyle w:val="ListParagraph"/>
        <w:numPr>
          <w:ilvl w:val="1"/>
          <w:numId w:val="9"/>
        </w:numPr>
        <w:tabs>
          <w:tab w:val="left" w:pos="812"/>
        </w:tabs>
        <w:spacing w:before="123"/>
        <w:ind w:hanging="282"/>
        <w:rPr>
          <w:sz w:val="23"/>
        </w:rPr>
      </w:pPr>
      <w:r>
        <w:rPr>
          <w:sz w:val="23"/>
        </w:rPr>
        <w:t>особље мора бити обавештено о активностима унутар безбедносне</w:t>
      </w:r>
      <w:r>
        <w:rPr>
          <w:spacing w:val="-13"/>
          <w:sz w:val="23"/>
        </w:rPr>
        <w:t xml:space="preserve"> </w:t>
      </w:r>
      <w:r>
        <w:rPr>
          <w:sz w:val="23"/>
        </w:rPr>
        <w:t>зоне;</w:t>
      </w:r>
    </w:p>
    <w:p w:rsidR="00202843" w:rsidRDefault="00F10B0F">
      <w:pPr>
        <w:pStyle w:val="ListParagraph"/>
        <w:numPr>
          <w:ilvl w:val="1"/>
          <w:numId w:val="9"/>
        </w:numPr>
        <w:tabs>
          <w:tab w:val="left" w:pos="812"/>
        </w:tabs>
        <w:spacing w:before="116"/>
        <w:ind w:hanging="282"/>
        <w:rPr>
          <w:sz w:val="23"/>
        </w:rPr>
      </w:pPr>
      <w:r>
        <w:rPr>
          <w:sz w:val="23"/>
        </w:rPr>
        <w:t>забрањује се рад без надзора у безбедносним</w:t>
      </w:r>
      <w:r>
        <w:rPr>
          <w:spacing w:val="-2"/>
          <w:sz w:val="23"/>
        </w:rPr>
        <w:t xml:space="preserve"> </w:t>
      </w:r>
      <w:r>
        <w:rPr>
          <w:sz w:val="23"/>
        </w:rPr>
        <w:t>зонама;</w:t>
      </w:r>
    </w:p>
    <w:p w:rsidR="00202843" w:rsidRDefault="00F10B0F">
      <w:pPr>
        <w:pStyle w:val="ListParagraph"/>
        <w:numPr>
          <w:ilvl w:val="1"/>
          <w:numId w:val="9"/>
        </w:numPr>
        <w:tabs>
          <w:tab w:val="left" w:pos="812"/>
        </w:tabs>
        <w:spacing w:before="122" w:line="237" w:lineRule="auto"/>
        <w:ind w:right="113"/>
        <w:rPr>
          <w:sz w:val="23"/>
        </w:rPr>
      </w:pPr>
      <w:r>
        <w:rPr>
          <w:sz w:val="23"/>
        </w:rPr>
        <w:t>безбедносне зоне које се не користе морају бити физички закључане и чија провера се врши</w:t>
      </w:r>
      <w:r>
        <w:rPr>
          <w:spacing w:val="-2"/>
          <w:sz w:val="23"/>
        </w:rPr>
        <w:t xml:space="preserve"> </w:t>
      </w:r>
      <w:r>
        <w:rPr>
          <w:sz w:val="23"/>
        </w:rPr>
        <w:t>периодично;</w:t>
      </w:r>
    </w:p>
    <w:p w:rsidR="00202843" w:rsidRDefault="00F10B0F">
      <w:pPr>
        <w:pStyle w:val="ListParagraph"/>
        <w:numPr>
          <w:ilvl w:val="1"/>
          <w:numId w:val="9"/>
        </w:numPr>
        <w:tabs>
          <w:tab w:val="left" w:pos="812"/>
        </w:tabs>
        <w:spacing w:before="122" w:line="237" w:lineRule="auto"/>
        <w:ind w:right="114"/>
        <w:rPr>
          <w:sz w:val="23"/>
        </w:rPr>
      </w:pPr>
      <w:r>
        <w:rPr>
          <w:sz w:val="23"/>
        </w:rPr>
        <w:t>не дозвољава се уношење фотографских, видео, аудио или других уређаја за записивање, осим уз претходно одобрење одговорног</w:t>
      </w:r>
      <w:r>
        <w:rPr>
          <w:spacing w:val="-4"/>
          <w:sz w:val="23"/>
        </w:rPr>
        <w:t xml:space="preserve"> </w:t>
      </w:r>
      <w:r>
        <w:rPr>
          <w:sz w:val="23"/>
        </w:rPr>
        <w:t>лица.</w:t>
      </w:r>
    </w:p>
    <w:p w:rsidR="00202843" w:rsidRDefault="00202843">
      <w:pPr>
        <w:pStyle w:val="BodyText"/>
        <w:rPr>
          <w:sz w:val="26"/>
        </w:rPr>
      </w:pPr>
    </w:p>
    <w:p w:rsidR="00202843" w:rsidRDefault="00F10B0F">
      <w:pPr>
        <w:pStyle w:val="BodyText"/>
        <w:spacing w:before="208"/>
        <w:ind w:left="103" w:right="108" w:firstLine="341"/>
        <w:jc w:val="both"/>
      </w:pPr>
      <w:r>
        <w:t>Евиденцију о уласку у безбедносну зону води правосудн</w:t>
      </w:r>
      <w:r w:rsidR="003F03F4">
        <w:t xml:space="preserve">а стража и </w:t>
      </w:r>
      <w:r w:rsidR="00F42D81">
        <w:t>референт ИТ техничар</w:t>
      </w:r>
      <w:r>
        <w:t xml:space="preserve"> </w:t>
      </w:r>
      <w:r w:rsidR="003F03F4">
        <w:t>Основног суда у Петровцу на Млави</w:t>
      </w:r>
      <w:r>
        <w:t>.</w:t>
      </w:r>
    </w:p>
    <w:p w:rsidR="00202843" w:rsidRDefault="00202843">
      <w:pPr>
        <w:jc w:val="both"/>
        <w:sectPr w:rsidR="00202843">
          <w:pgSz w:w="11630" w:h="16380"/>
          <w:pgMar w:top="1540" w:right="680" w:bottom="720" w:left="960" w:header="725" w:footer="525" w:gutter="0"/>
          <w:cols w:space="720"/>
        </w:sectPr>
      </w:pPr>
    </w:p>
    <w:bookmarkStart w:id="69" w:name="_bookmark35"/>
    <w:bookmarkEnd w:id="69"/>
    <w:p w:rsidR="00202843" w:rsidRDefault="00FD7459">
      <w:pPr>
        <w:pStyle w:val="Heading2"/>
        <w:spacing w:before="165"/>
        <w:ind w:left="134" w:right="144"/>
      </w:pPr>
      <w:r>
        <w:lastRenderedPageBreak/>
        <w:fldChar w:fldCharType="begin"/>
      </w:r>
      <w:r w:rsidR="00202843">
        <w:instrText>HYPERLINK \l "_bookmark94"</w:instrText>
      </w:r>
      <w:r>
        <w:fldChar w:fldCharType="separate"/>
      </w:r>
      <w:bookmarkStart w:id="70" w:name="_Toc54609587"/>
      <w:r w:rsidR="00F10B0F">
        <w:t>Заштита од губитка, оштећења, крађе или другог облика угрожавања</w:t>
      </w:r>
      <w:r>
        <w:fldChar w:fldCharType="end"/>
      </w:r>
      <w:r w:rsidR="00F10B0F">
        <w:t xml:space="preserve"> </w:t>
      </w:r>
      <w:hyperlink w:anchor="_bookmark94" w:history="1">
        <w:r w:rsidR="00F10B0F">
          <w:t>безбедности средстава која чине ИКТ систем</w:t>
        </w:r>
        <w:bookmarkEnd w:id="70"/>
      </w:hyperlink>
    </w:p>
    <w:p w:rsidR="00202843" w:rsidRDefault="00202843">
      <w:pPr>
        <w:pStyle w:val="BodyText"/>
        <w:spacing w:before="6"/>
        <w:rPr>
          <w:b/>
          <w:sz w:val="31"/>
        </w:rPr>
      </w:pPr>
    </w:p>
    <w:p w:rsidR="00202843" w:rsidRDefault="00F10B0F">
      <w:pPr>
        <w:pStyle w:val="BodyText"/>
        <w:ind w:left="801" w:right="806"/>
        <w:jc w:val="center"/>
      </w:pPr>
      <w:r>
        <w:t>Члан 1</w:t>
      </w:r>
      <w:r w:rsidR="00467D10">
        <w:t>7</w:t>
      </w:r>
      <w:r>
        <w:t>.</w:t>
      </w:r>
    </w:p>
    <w:p w:rsidR="00202843" w:rsidRDefault="00202843">
      <w:pPr>
        <w:pStyle w:val="BodyText"/>
        <w:rPr>
          <w:sz w:val="26"/>
        </w:rPr>
      </w:pPr>
    </w:p>
    <w:bookmarkStart w:id="71" w:name="_bookmark36"/>
    <w:bookmarkEnd w:id="71"/>
    <w:p w:rsidR="00202843" w:rsidRDefault="00FD7459">
      <w:pPr>
        <w:pStyle w:val="Heading2"/>
        <w:spacing w:before="220"/>
        <w:ind w:right="807"/>
      </w:pPr>
      <w:r>
        <w:fldChar w:fldCharType="begin"/>
      </w:r>
      <w:r w:rsidR="00202843">
        <w:instrText>HYPERLINK \l "_bookmark94"</w:instrText>
      </w:r>
      <w:r>
        <w:fldChar w:fldCharType="separate"/>
      </w:r>
      <w:bookmarkStart w:id="72" w:name="_Toc54609588"/>
      <w:r w:rsidR="00F10B0F">
        <w:t>Постављање и заштита опреме</w:t>
      </w:r>
      <w:bookmarkEnd w:id="72"/>
      <w:r>
        <w:fldChar w:fldCharType="end"/>
      </w:r>
    </w:p>
    <w:p w:rsidR="00202843" w:rsidRDefault="00202843">
      <w:pPr>
        <w:pStyle w:val="BodyText"/>
        <w:spacing w:before="4"/>
        <w:rPr>
          <w:b/>
          <w:sz w:val="31"/>
        </w:rPr>
      </w:pPr>
    </w:p>
    <w:p w:rsidR="00202843" w:rsidRDefault="00F10B0F">
      <w:pPr>
        <w:pStyle w:val="BodyText"/>
        <w:spacing w:before="1"/>
        <w:ind w:left="103" w:right="107" w:firstLine="341"/>
      </w:pPr>
      <w:r>
        <w:t>Опремa се поставља и штити на начин којим се смањује ризик од претњи и опасности из окружења, као и могућношћу неовлашћеног приступа.</w:t>
      </w:r>
    </w:p>
    <w:p w:rsidR="00202843" w:rsidRDefault="00F10B0F">
      <w:pPr>
        <w:pStyle w:val="BodyText"/>
        <w:spacing w:before="119"/>
        <w:ind w:left="444"/>
      </w:pPr>
      <w:r>
        <w:t># Смернице за безбедност опреме:</w:t>
      </w:r>
    </w:p>
    <w:p w:rsidR="00202843" w:rsidRDefault="00F10B0F">
      <w:pPr>
        <w:pStyle w:val="ListParagraph"/>
        <w:numPr>
          <w:ilvl w:val="1"/>
          <w:numId w:val="9"/>
        </w:numPr>
        <w:tabs>
          <w:tab w:val="left" w:pos="812"/>
        </w:tabs>
        <w:spacing w:before="121"/>
        <w:ind w:hanging="282"/>
        <w:rPr>
          <w:sz w:val="23"/>
        </w:rPr>
      </w:pPr>
      <w:r>
        <w:rPr>
          <w:sz w:val="23"/>
        </w:rPr>
        <w:t>Опрема се поставља на месту којe се може обезбедити од неовлашћеног</w:t>
      </w:r>
      <w:r>
        <w:rPr>
          <w:spacing w:val="-22"/>
          <w:sz w:val="23"/>
        </w:rPr>
        <w:t xml:space="preserve"> </w:t>
      </w:r>
      <w:r>
        <w:rPr>
          <w:sz w:val="23"/>
        </w:rPr>
        <w:t>приступа;</w:t>
      </w:r>
    </w:p>
    <w:p w:rsidR="00202843" w:rsidRDefault="00F10B0F">
      <w:pPr>
        <w:pStyle w:val="ListParagraph"/>
        <w:numPr>
          <w:ilvl w:val="1"/>
          <w:numId w:val="9"/>
        </w:numPr>
        <w:tabs>
          <w:tab w:val="left" w:pos="812"/>
        </w:tabs>
        <w:spacing w:before="121" w:line="237" w:lineRule="auto"/>
        <w:ind w:right="109"/>
        <w:rPr>
          <w:sz w:val="23"/>
        </w:rPr>
      </w:pPr>
      <w:r>
        <w:rPr>
          <w:sz w:val="23"/>
        </w:rPr>
        <w:t>Опрема за обраду информација која служи за приступ и коришћење осетљивих података се поставља не места која нису видљива неовлашћеним</w:t>
      </w:r>
      <w:r>
        <w:rPr>
          <w:spacing w:val="-16"/>
          <w:sz w:val="23"/>
        </w:rPr>
        <w:t xml:space="preserve"> </w:t>
      </w:r>
      <w:r>
        <w:rPr>
          <w:sz w:val="23"/>
        </w:rPr>
        <w:t>особама;</w:t>
      </w:r>
    </w:p>
    <w:p w:rsidR="00202843" w:rsidRDefault="00F10B0F">
      <w:pPr>
        <w:pStyle w:val="ListParagraph"/>
        <w:numPr>
          <w:ilvl w:val="1"/>
          <w:numId w:val="9"/>
        </w:numPr>
        <w:tabs>
          <w:tab w:val="left" w:pos="812"/>
        </w:tabs>
        <w:spacing w:before="122" w:line="237" w:lineRule="auto"/>
        <w:ind w:right="111"/>
        <w:rPr>
          <w:sz w:val="23"/>
        </w:rPr>
      </w:pPr>
      <w:r>
        <w:rPr>
          <w:sz w:val="23"/>
        </w:rPr>
        <w:t>Врши се редовна контрола система за обезбеђење, аларма, противпожарне заштите, као и инсталација за воду, струју, гас, електронске</w:t>
      </w:r>
      <w:r>
        <w:rPr>
          <w:spacing w:val="-12"/>
          <w:sz w:val="23"/>
        </w:rPr>
        <w:t xml:space="preserve"> </w:t>
      </w:r>
      <w:r>
        <w:rPr>
          <w:sz w:val="23"/>
        </w:rPr>
        <w:t>комуникације;</w:t>
      </w:r>
    </w:p>
    <w:p w:rsidR="00202843" w:rsidRDefault="00F10B0F">
      <w:pPr>
        <w:pStyle w:val="ListParagraph"/>
        <w:numPr>
          <w:ilvl w:val="1"/>
          <w:numId w:val="9"/>
        </w:numPr>
        <w:tabs>
          <w:tab w:val="left" w:pos="812"/>
        </w:tabs>
        <w:spacing w:before="124"/>
        <w:ind w:hanging="282"/>
        <w:rPr>
          <w:sz w:val="23"/>
        </w:rPr>
      </w:pPr>
      <w:r>
        <w:rPr>
          <w:sz w:val="23"/>
        </w:rPr>
        <w:t>Просторије са опремом треба редовно чистити од</w:t>
      </w:r>
      <w:r>
        <w:rPr>
          <w:spacing w:val="-7"/>
          <w:sz w:val="23"/>
        </w:rPr>
        <w:t xml:space="preserve"> </w:t>
      </w:r>
      <w:r>
        <w:rPr>
          <w:sz w:val="23"/>
        </w:rPr>
        <w:t>прашине;</w:t>
      </w:r>
    </w:p>
    <w:p w:rsidR="00202843" w:rsidRDefault="00F10B0F">
      <w:pPr>
        <w:pStyle w:val="ListParagraph"/>
        <w:numPr>
          <w:ilvl w:val="1"/>
          <w:numId w:val="9"/>
        </w:numPr>
        <w:tabs>
          <w:tab w:val="left" w:pos="812"/>
        </w:tabs>
        <w:spacing w:before="120" w:line="237" w:lineRule="auto"/>
        <w:ind w:right="113"/>
        <w:rPr>
          <w:sz w:val="23"/>
        </w:rPr>
      </w:pPr>
      <w:r>
        <w:rPr>
          <w:sz w:val="23"/>
        </w:rPr>
        <w:t>Забрањено је конзумирање хране и пића и пушење близини опреме за обраду информација;</w:t>
      </w:r>
    </w:p>
    <w:p w:rsidR="00202843" w:rsidRDefault="00F10B0F">
      <w:pPr>
        <w:pStyle w:val="ListParagraph"/>
        <w:numPr>
          <w:ilvl w:val="1"/>
          <w:numId w:val="9"/>
        </w:numPr>
        <w:tabs>
          <w:tab w:val="left" w:pos="812"/>
        </w:tabs>
        <w:spacing w:before="121"/>
        <w:ind w:hanging="282"/>
        <w:rPr>
          <w:sz w:val="23"/>
        </w:rPr>
      </w:pPr>
      <w:r>
        <w:rPr>
          <w:sz w:val="23"/>
        </w:rPr>
        <w:t>Редовно се прате температура и влажност</w:t>
      </w:r>
      <w:r>
        <w:rPr>
          <w:spacing w:val="-4"/>
          <w:sz w:val="23"/>
        </w:rPr>
        <w:t xml:space="preserve"> </w:t>
      </w:r>
      <w:r>
        <w:rPr>
          <w:sz w:val="23"/>
        </w:rPr>
        <w:t>ваздуха;</w:t>
      </w:r>
    </w:p>
    <w:p w:rsidR="00202843" w:rsidRDefault="00F10B0F">
      <w:pPr>
        <w:pStyle w:val="ListParagraph"/>
        <w:numPr>
          <w:ilvl w:val="1"/>
          <w:numId w:val="9"/>
        </w:numPr>
        <w:tabs>
          <w:tab w:val="left" w:pos="812"/>
        </w:tabs>
        <w:ind w:hanging="282"/>
        <w:rPr>
          <w:sz w:val="23"/>
        </w:rPr>
      </w:pPr>
      <w:r>
        <w:rPr>
          <w:sz w:val="23"/>
        </w:rPr>
        <w:t>Опрема мора бити заштићена од атмосферских</w:t>
      </w:r>
      <w:r>
        <w:rPr>
          <w:spacing w:val="-6"/>
          <w:sz w:val="23"/>
        </w:rPr>
        <w:t xml:space="preserve"> </w:t>
      </w:r>
      <w:r>
        <w:rPr>
          <w:sz w:val="23"/>
        </w:rPr>
        <w:t>падавина;</w:t>
      </w:r>
    </w:p>
    <w:p w:rsidR="00202843" w:rsidRDefault="00F10B0F">
      <w:pPr>
        <w:pStyle w:val="ListParagraph"/>
        <w:numPr>
          <w:ilvl w:val="1"/>
          <w:numId w:val="9"/>
        </w:numPr>
        <w:tabs>
          <w:tab w:val="left" w:pos="812"/>
        </w:tabs>
        <w:spacing w:line="237" w:lineRule="auto"/>
        <w:ind w:right="114"/>
        <w:rPr>
          <w:sz w:val="23"/>
        </w:rPr>
      </w:pPr>
      <w:r>
        <w:rPr>
          <w:sz w:val="23"/>
        </w:rPr>
        <w:t>Опрема у индустријском окружењу се штити применом специјалних метода заштите.</w:t>
      </w:r>
    </w:p>
    <w:p w:rsidR="00202843" w:rsidRDefault="00202843">
      <w:pPr>
        <w:pStyle w:val="BodyText"/>
        <w:rPr>
          <w:sz w:val="26"/>
        </w:rPr>
      </w:pPr>
    </w:p>
    <w:p w:rsidR="00202843" w:rsidRDefault="00F10B0F">
      <w:pPr>
        <w:pStyle w:val="BodyText"/>
        <w:spacing w:before="206"/>
        <w:ind w:left="103" w:right="109" w:firstLine="341"/>
        <w:jc w:val="both"/>
      </w:pPr>
      <w:r>
        <w:t>Правосудн</w:t>
      </w:r>
      <w:r w:rsidR="003F03F4">
        <w:t xml:space="preserve">а стража и </w:t>
      </w:r>
      <w:r w:rsidR="00F42D81">
        <w:t xml:space="preserve">референт ИТ техничар </w:t>
      </w:r>
      <w:r w:rsidR="003F03F4">
        <w:t xml:space="preserve">Основног суда у Петровцу на Млави </w:t>
      </w:r>
      <w:r>
        <w:t>редовно прате услове околине, као што су температура и влажност, који би могли негативно да утичу на рад опреме за обраду информација.</w:t>
      </w:r>
    </w:p>
    <w:p w:rsidR="00202843" w:rsidRDefault="00202843">
      <w:pPr>
        <w:pStyle w:val="BodyText"/>
        <w:spacing w:before="10"/>
        <w:rPr>
          <w:sz w:val="34"/>
        </w:rPr>
      </w:pPr>
    </w:p>
    <w:bookmarkStart w:id="73" w:name="_bookmark37"/>
    <w:bookmarkEnd w:id="73"/>
    <w:p w:rsidR="00202843" w:rsidRDefault="00FD7459">
      <w:pPr>
        <w:pStyle w:val="Heading2"/>
        <w:ind w:right="804"/>
      </w:pPr>
      <w:r>
        <w:fldChar w:fldCharType="begin"/>
      </w:r>
      <w:r w:rsidR="00202843">
        <w:instrText>HYPERLINK \l "_bookmark94"</w:instrText>
      </w:r>
      <w:r>
        <w:fldChar w:fldCharType="separate"/>
      </w:r>
      <w:bookmarkStart w:id="74" w:name="_Toc54609589"/>
      <w:r w:rsidR="00F10B0F">
        <w:t>Помоћне функције за подршку</w:t>
      </w:r>
      <w:bookmarkEnd w:id="74"/>
      <w:r>
        <w:fldChar w:fldCharType="end"/>
      </w:r>
    </w:p>
    <w:p w:rsidR="00202843" w:rsidRDefault="00202843">
      <w:pPr>
        <w:pStyle w:val="BodyText"/>
        <w:spacing w:before="4"/>
        <w:rPr>
          <w:b/>
          <w:sz w:val="31"/>
        </w:rPr>
      </w:pPr>
    </w:p>
    <w:p w:rsidR="00202843" w:rsidRDefault="00F10B0F">
      <w:pPr>
        <w:pStyle w:val="BodyText"/>
        <w:ind w:left="444"/>
      </w:pPr>
      <w:r>
        <w:t>Опрема се штити од прекида напајања, тако што се:</w:t>
      </w:r>
    </w:p>
    <w:p w:rsidR="00202843" w:rsidRDefault="00F10B0F">
      <w:pPr>
        <w:pStyle w:val="ListParagraph"/>
        <w:numPr>
          <w:ilvl w:val="1"/>
          <w:numId w:val="9"/>
        </w:numPr>
        <w:tabs>
          <w:tab w:val="left" w:pos="812"/>
        </w:tabs>
        <w:spacing w:before="123" w:line="237" w:lineRule="auto"/>
        <w:ind w:right="106"/>
        <w:rPr>
          <w:sz w:val="23"/>
        </w:rPr>
      </w:pPr>
      <w:r>
        <w:rPr>
          <w:sz w:val="23"/>
        </w:rPr>
        <w:t>помоћна опрема за напајање одржава у складу са спецификацијама опреме произвођача и</w:t>
      </w:r>
      <w:r>
        <w:rPr>
          <w:spacing w:val="-1"/>
          <w:sz w:val="23"/>
        </w:rPr>
        <w:t xml:space="preserve"> </w:t>
      </w:r>
      <w:r>
        <w:rPr>
          <w:sz w:val="23"/>
        </w:rPr>
        <w:t>прописима;</w:t>
      </w:r>
    </w:p>
    <w:p w:rsidR="00202843" w:rsidRDefault="00F10B0F">
      <w:pPr>
        <w:pStyle w:val="ListParagraph"/>
        <w:numPr>
          <w:ilvl w:val="1"/>
          <w:numId w:val="9"/>
        </w:numPr>
        <w:tabs>
          <w:tab w:val="left" w:pos="812"/>
        </w:tabs>
        <w:spacing w:before="122"/>
        <w:ind w:hanging="282"/>
        <w:rPr>
          <w:sz w:val="23"/>
        </w:rPr>
      </w:pPr>
      <w:r>
        <w:rPr>
          <w:sz w:val="23"/>
        </w:rPr>
        <w:t>капацитет помоћне опреме редовно</w:t>
      </w:r>
      <w:r>
        <w:rPr>
          <w:spacing w:val="-4"/>
          <w:sz w:val="23"/>
        </w:rPr>
        <w:t xml:space="preserve"> </w:t>
      </w:r>
      <w:r>
        <w:rPr>
          <w:sz w:val="23"/>
        </w:rPr>
        <w:t>процењује;</w:t>
      </w:r>
    </w:p>
    <w:p w:rsidR="00202843" w:rsidRDefault="00F10B0F">
      <w:pPr>
        <w:pStyle w:val="ListParagraph"/>
        <w:numPr>
          <w:ilvl w:val="1"/>
          <w:numId w:val="9"/>
        </w:numPr>
        <w:tabs>
          <w:tab w:val="left" w:pos="812"/>
        </w:tabs>
        <w:spacing w:line="237" w:lineRule="auto"/>
        <w:ind w:right="114"/>
        <w:rPr>
          <w:sz w:val="23"/>
        </w:rPr>
      </w:pPr>
      <w:r>
        <w:rPr>
          <w:sz w:val="23"/>
        </w:rPr>
        <w:t>редовно прегледа и испитује у погледу правилног функционисања и врши поправка кварова;</w:t>
      </w:r>
    </w:p>
    <w:p w:rsidR="00202843" w:rsidRDefault="00F10B0F">
      <w:pPr>
        <w:pStyle w:val="ListParagraph"/>
        <w:numPr>
          <w:ilvl w:val="1"/>
          <w:numId w:val="9"/>
        </w:numPr>
        <w:tabs>
          <w:tab w:val="left" w:pos="812"/>
        </w:tabs>
        <w:spacing w:before="122"/>
        <w:ind w:hanging="282"/>
        <w:rPr>
          <w:sz w:val="23"/>
        </w:rPr>
      </w:pPr>
      <w:r>
        <w:rPr>
          <w:sz w:val="23"/>
        </w:rPr>
        <w:t>обезбеђује вишеструко напајање са различитих</w:t>
      </w:r>
      <w:r>
        <w:rPr>
          <w:spacing w:val="-8"/>
          <w:sz w:val="23"/>
        </w:rPr>
        <w:t xml:space="preserve"> </w:t>
      </w:r>
      <w:r>
        <w:rPr>
          <w:sz w:val="23"/>
        </w:rPr>
        <w:t>траса.</w:t>
      </w:r>
    </w:p>
    <w:p w:rsidR="00202843" w:rsidRDefault="00202843">
      <w:pPr>
        <w:rPr>
          <w:sz w:val="23"/>
        </w:rPr>
        <w:sectPr w:rsidR="00202843">
          <w:pgSz w:w="11630" w:h="16380"/>
          <w:pgMar w:top="1540" w:right="680" w:bottom="720" w:left="960" w:header="725" w:footer="525" w:gutter="0"/>
          <w:cols w:space="720"/>
        </w:sectPr>
      </w:pPr>
    </w:p>
    <w:bookmarkStart w:id="75" w:name="_bookmark38"/>
    <w:bookmarkEnd w:id="75"/>
    <w:p w:rsidR="00202843" w:rsidRDefault="00FD7459">
      <w:pPr>
        <w:pStyle w:val="Heading2"/>
        <w:spacing w:before="167"/>
        <w:ind w:right="811"/>
      </w:pPr>
      <w:r>
        <w:lastRenderedPageBreak/>
        <w:fldChar w:fldCharType="begin"/>
      </w:r>
      <w:r w:rsidR="00202843">
        <w:instrText>HYPERLINK \l "_bookmark94"</w:instrText>
      </w:r>
      <w:r>
        <w:fldChar w:fldCharType="separate"/>
      </w:r>
      <w:bookmarkStart w:id="76" w:name="_Toc54609590"/>
      <w:r w:rsidR="00F10B0F">
        <w:t>Безбедносни елементи приликом постављања каблова</w:t>
      </w:r>
      <w:bookmarkEnd w:id="76"/>
      <w:r>
        <w:fldChar w:fldCharType="end"/>
      </w:r>
    </w:p>
    <w:p w:rsidR="00202843" w:rsidRDefault="00202843">
      <w:pPr>
        <w:pStyle w:val="BodyText"/>
        <w:spacing w:before="2"/>
        <w:rPr>
          <w:b/>
          <w:sz w:val="31"/>
        </w:rPr>
      </w:pPr>
    </w:p>
    <w:p w:rsidR="00202843" w:rsidRDefault="00F10B0F">
      <w:pPr>
        <w:pStyle w:val="BodyText"/>
        <w:ind w:left="103" w:right="112" w:firstLine="341"/>
        <w:jc w:val="both"/>
      </w:pPr>
      <w:r>
        <w:t>Каблови за напајање и телекомуникациони каблови који преносе податке или који представљају подршку информационим услугама штите се од прислушкивања, ометања или оштећења на следећи начин:</w:t>
      </w:r>
    </w:p>
    <w:p w:rsidR="00202843" w:rsidRDefault="00F10B0F">
      <w:pPr>
        <w:pStyle w:val="ListParagraph"/>
        <w:numPr>
          <w:ilvl w:val="1"/>
          <w:numId w:val="9"/>
        </w:numPr>
        <w:tabs>
          <w:tab w:val="left" w:pos="812"/>
        </w:tabs>
        <w:spacing w:before="125" w:line="237" w:lineRule="auto"/>
        <w:ind w:right="113"/>
        <w:jc w:val="both"/>
        <w:rPr>
          <w:sz w:val="23"/>
        </w:rPr>
      </w:pPr>
      <w:r>
        <w:rPr>
          <w:sz w:val="23"/>
        </w:rPr>
        <w:t>водови напајања и телекомуникациони водови који улазе у просторије за обраду информација су подземни, онда када је то могуће, или имају адекватну алтернативну</w:t>
      </w:r>
      <w:r>
        <w:rPr>
          <w:spacing w:val="-3"/>
          <w:sz w:val="23"/>
        </w:rPr>
        <w:t xml:space="preserve"> </w:t>
      </w:r>
      <w:r>
        <w:rPr>
          <w:sz w:val="23"/>
        </w:rPr>
        <w:t>заштиту;</w:t>
      </w:r>
    </w:p>
    <w:p w:rsidR="00202843" w:rsidRDefault="00F10B0F">
      <w:pPr>
        <w:pStyle w:val="ListParagraph"/>
        <w:numPr>
          <w:ilvl w:val="1"/>
          <w:numId w:val="9"/>
        </w:numPr>
        <w:tabs>
          <w:tab w:val="left" w:pos="812"/>
        </w:tabs>
        <w:spacing w:before="126" w:line="237" w:lineRule="auto"/>
        <w:ind w:right="105"/>
        <w:jc w:val="both"/>
        <w:rPr>
          <w:sz w:val="23"/>
        </w:rPr>
      </w:pPr>
      <w:r>
        <w:rPr>
          <w:sz w:val="23"/>
        </w:rPr>
        <w:t>каблови за напајање се одвајају од комуникационих каблова да би се спречиле сметње;</w:t>
      </w:r>
    </w:p>
    <w:p w:rsidR="00202843" w:rsidRDefault="00F10B0F">
      <w:pPr>
        <w:pStyle w:val="ListParagraph"/>
        <w:numPr>
          <w:ilvl w:val="1"/>
          <w:numId w:val="9"/>
        </w:numPr>
        <w:tabs>
          <w:tab w:val="left" w:pos="812"/>
        </w:tabs>
        <w:spacing w:before="124" w:line="237" w:lineRule="auto"/>
        <w:ind w:right="111"/>
        <w:jc w:val="both"/>
        <w:rPr>
          <w:sz w:val="23"/>
        </w:rPr>
      </w:pPr>
      <w:r>
        <w:rPr>
          <w:sz w:val="23"/>
        </w:rPr>
        <w:t>за осетљиве или критичне системе се постављају оклопљени водови, користе се закључане просторије или кутије и примењује се електромагнетско оклапање ради заштите</w:t>
      </w:r>
      <w:r>
        <w:rPr>
          <w:spacing w:val="-2"/>
          <w:sz w:val="23"/>
        </w:rPr>
        <w:t xml:space="preserve"> </w:t>
      </w:r>
      <w:r>
        <w:rPr>
          <w:sz w:val="23"/>
        </w:rPr>
        <w:t>каблова;</w:t>
      </w:r>
    </w:p>
    <w:p w:rsidR="00202843" w:rsidRDefault="00F10B0F">
      <w:pPr>
        <w:pStyle w:val="ListParagraph"/>
        <w:numPr>
          <w:ilvl w:val="1"/>
          <w:numId w:val="9"/>
        </w:numPr>
        <w:tabs>
          <w:tab w:val="left" w:pos="812"/>
        </w:tabs>
        <w:spacing w:before="127" w:line="237" w:lineRule="auto"/>
        <w:ind w:right="110"/>
        <w:jc w:val="both"/>
        <w:rPr>
          <w:sz w:val="23"/>
        </w:rPr>
      </w:pPr>
      <w:r>
        <w:rPr>
          <w:sz w:val="23"/>
        </w:rPr>
        <w:t>неовлашћено прикључење уређаја на каблове се врши техничким претраживањем и физичком провером;</w:t>
      </w:r>
    </w:p>
    <w:p w:rsidR="00202843" w:rsidRDefault="00F10B0F">
      <w:pPr>
        <w:pStyle w:val="ListParagraph"/>
        <w:numPr>
          <w:ilvl w:val="1"/>
          <w:numId w:val="9"/>
        </w:numPr>
        <w:tabs>
          <w:tab w:val="left" w:pos="812"/>
        </w:tabs>
        <w:spacing w:before="121"/>
        <w:ind w:hanging="282"/>
        <w:jc w:val="both"/>
        <w:rPr>
          <w:sz w:val="23"/>
        </w:rPr>
      </w:pPr>
      <w:r>
        <w:rPr>
          <w:sz w:val="23"/>
        </w:rPr>
        <w:t>приступ до разводних табли и у просторије са кабловима се</w:t>
      </w:r>
      <w:r>
        <w:rPr>
          <w:spacing w:val="-13"/>
          <w:sz w:val="23"/>
        </w:rPr>
        <w:t xml:space="preserve"> </w:t>
      </w:r>
      <w:r>
        <w:rPr>
          <w:sz w:val="23"/>
        </w:rPr>
        <w:t>контролише.</w:t>
      </w:r>
    </w:p>
    <w:p w:rsidR="00202843" w:rsidRDefault="00202843">
      <w:pPr>
        <w:pStyle w:val="BodyText"/>
        <w:rPr>
          <w:sz w:val="28"/>
        </w:rPr>
      </w:pPr>
    </w:p>
    <w:p w:rsidR="00202843" w:rsidRDefault="00202843">
      <w:pPr>
        <w:pStyle w:val="BodyText"/>
        <w:spacing w:before="6"/>
        <w:rPr>
          <w:sz w:val="29"/>
        </w:rPr>
      </w:pPr>
    </w:p>
    <w:bookmarkStart w:id="77" w:name="_bookmark39"/>
    <w:bookmarkEnd w:id="77"/>
    <w:p w:rsidR="00202843" w:rsidRDefault="00FD7459">
      <w:pPr>
        <w:pStyle w:val="Heading2"/>
        <w:spacing w:before="1"/>
        <w:ind w:right="803"/>
      </w:pPr>
      <w:r>
        <w:fldChar w:fldCharType="begin"/>
      </w:r>
      <w:r w:rsidR="00202843">
        <w:instrText>HYPERLINK \l "_bookmark94"</w:instrText>
      </w:r>
      <w:r>
        <w:fldChar w:fldCharType="separate"/>
      </w:r>
      <w:bookmarkStart w:id="78" w:name="_Toc54609591"/>
      <w:r w:rsidR="00F10B0F">
        <w:t>Одржавање опреме</w:t>
      </w:r>
      <w:bookmarkEnd w:id="78"/>
      <w:r>
        <w:fldChar w:fldCharType="end"/>
      </w:r>
    </w:p>
    <w:p w:rsidR="00202843" w:rsidRDefault="00202843">
      <w:pPr>
        <w:pStyle w:val="BodyText"/>
        <w:spacing w:before="4"/>
        <w:rPr>
          <w:b/>
          <w:sz w:val="31"/>
        </w:rPr>
      </w:pPr>
    </w:p>
    <w:p w:rsidR="00202843" w:rsidRDefault="00F10B0F" w:rsidP="005D1345">
      <w:pPr>
        <w:pStyle w:val="BodyText"/>
        <w:ind w:left="103" w:firstLine="341"/>
        <w:jc w:val="both"/>
      </w:pPr>
      <w:r>
        <w:t>Опрема се одржава како би се осигурали њена непрекидна расположивост и неповредивост, и то на следећи начин:</w:t>
      </w:r>
    </w:p>
    <w:p w:rsidR="00202843" w:rsidRDefault="00F10B0F">
      <w:pPr>
        <w:pStyle w:val="ListParagraph"/>
        <w:numPr>
          <w:ilvl w:val="1"/>
          <w:numId w:val="9"/>
        </w:numPr>
        <w:tabs>
          <w:tab w:val="left" w:pos="812"/>
        </w:tabs>
        <w:spacing w:before="123" w:line="237" w:lineRule="auto"/>
        <w:ind w:right="110"/>
        <w:rPr>
          <w:sz w:val="23"/>
        </w:rPr>
      </w:pPr>
      <w:r>
        <w:rPr>
          <w:sz w:val="23"/>
        </w:rPr>
        <w:t>опрема се одржава у складу са препорученим сервисним интервалима и према спецификацијама које је дао</w:t>
      </w:r>
      <w:r>
        <w:rPr>
          <w:spacing w:val="-9"/>
          <w:sz w:val="23"/>
        </w:rPr>
        <w:t xml:space="preserve"> </w:t>
      </w:r>
      <w:r>
        <w:rPr>
          <w:sz w:val="23"/>
        </w:rPr>
        <w:t>испоручилац;</w:t>
      </w:r>
    </w:p>
    <w:p w:rsidR="00202843" w:rsidRDefault="00F10B0F">
      <w:pPr>
        <w:pStyle w:val="ListParagraph"/>
        <w:numPr>
          <w:ilvl w:val="1"/>
          <w:numId w:val="9"/>
        </w:numPr>
        <w:tabs>
          <w:tab w:val="left" w:pos="812"/>
        </w:tabs>
        <w:spacing w:before="121"/>
        <w:ind w:hanging="282"/>
        <w:rPr>
          <w:sz w:val="23"/>
        </w:rPr>
      </w:pPr>
      <w:r>
        <w:rPr>
          <w:sz w:val="23"/>
        </w:rPr>
        <w:t>поправке и сервисирање опреме обавља само особље овлашћено за</w:t>
      </w:r>
      <w:r>
        <w:rPr>
          <w:spacing w:val="-19"/>
          <w:sz w:val="23"/>
        </w:rPr>
        <w:t xml:space="preserve"> </w:t>
      </w:r>
      <w:r>
        <w:rPr>
          <w:sz w:val="23"/>
        </w:rPr>
        <w:t>одржавање;</w:t>
      </w:r>
    </w:p>
    <w:p w:rsidR="00202843" w:rsidRDefault="00F10B0F">
      <w:pPr>
        <w:pStyle w:val="ListParagraph"/>
        <w:numPr>
          <w:ilvl w:val="1"/>
          <w:numId w:val="9"/>
        </w:numPr>
        <w:tabs>
          <w:tab w:val="left" w:pos="812"/>
          <w:tab w:val="left" w:pos="1166"/>
          <w:tab w:val="left" w:pos="1919"/>
          <w:tab w:val="left" w:pos="3259"/>
          <w:tab w:val="left" w:pos="3880"/>
          <w:tab w:val="left" w:pos="5118"/>
          <w:tab w:val="left" w:pos="7299"/>
          <w:tab w:val="left" w:pos="7882"/>
          <w:tab w:val="left" w:pos="8239"/>
          <w:tab w:val="left" w:pos="8594"/>
        </w:tabs>
        <w:spacing w:line="237" w:lineRule="auto"/>
        <w:ind w:right="113"/>
        <w:rPr>
          <w:sz w:val="23"/>
        </w:rPr>
      </w:pPr>
      <w:r>
        <w:rPr>
          <w:sz w:val="23"/>
        </w:rPr>
        <w:t>о</w:t>
      </w:r>
      <w:r>
        <w:rPr>
          <w:sz w:val="23"/>
        </w:rPr>
        <w:tab/>
        <w:t>свим</w:t>
      </w:r>
      <w:r>
        <w:rPr>
          <w:sz w:val="23"/>
        </w:rPr>
        <w:tab/>
        <w:t>сумњивим</w:t>
      </w:r>
      <w:r>
        <w:rPr>
          <w:sz w:val="23"/>
        </w:rPr>
        <w:tab/>
        <w:t>или</w:t>
      </w:r>
      <w:r>
        <w:rPr>
          <w:sz w:val="23"/>
        </w:rPr>
        <w:tab/>
        <w:t>стварним</w:t>
      </w:r>
      <w:r>
        <w:rPr>
          <w:sz w:val="23"/>
        </w:rPr>
        <w:tab/>
        <w:t>неисправностима,</w:t>
      </w:r>
      <w:r>
        <w:rPr>
          <w:sz w:val="23"/>
        </w:rPr>
        <w:tab/>
        <w:t>као</w:t>
      </w:r>
      <w:r>
        <w:rPr>
          <w:sz w:val="23"/>
        </w:rPr>
        <w:tab/>
        <w:t>и</w:t>
      </w:r>
      <w:r>
        <w:rPr>
          <w:sz w:val="23"/>
        </w:rPr>
        <w:tab/>
        <w:t>о</w:t>
      </w:r>
      <w:r>
        <w:rPr>
          <w:sz w:val="23"/>
        </w:rPr>
        <w:tab/>
      </w:r>
      <w:r>
        <w:rPr>
          <w:spacing w:val="-3"/>
          <w:sz w:val="23"/>
        </w:rPr>
        <w:t xml:space="preserve">целокупном </w:t>
      </w:r>
      <w:r>
        <w:rPr>
          <w:sz w:val="23"/>
        </w:rPr>
        <w:t>превентивном и корективном одржавању се чувају</w:t>
      </w:r>
      <w:r>
        <w:rPr>
          <w:spacing w:val="-4"/>
          <w:sz w:val="23"/>
        </w:rPr>
        <w:t xml:space="preserve"> </w:t>
      </w:r>
      <w:r>
        <w:rPr>
          <w:sz w:val="23"/>
        </w:rPr>
        <w:t>записи;</w:t>
      </w:r>
    </w:p>
    <w:p w:rsidR="00202843" w:rsidRDefault="00F10B0F">
      <w:pPr>
        <w:pStyle w:val="ListParagraph"/>
        <w:numPr>
          <w:ilvl w:val="1"/>
          <w:numId w:val="9"/>
        </w:numPr>
        <w:tabs>
          <w:tab w:val="left" w:pos="812"/>
        </w:tabs>
        <w:spacing w:before="123"/>
        <w:ind w:hanging="282"/>
        <w:rPr>
          <w:sz w:val="23"/>
        </w:rPr>
      </w:pPr>
      <w:r>
        <w:rPr>
          <w:sz w:val="23"/>
        </w:rPr>
        <w:t>осетљиве информације треба избрисати из</w:t>
      </w:r>
      <w:r>
        <w:rPr>
          <w:spacing w:val="-8"/>
          <w:sz w:val="23"/>
        </w:rPr>
        <w:t xml:space="preserve"> </w:t>
      </w:r>
      <w:r>
        <w:rPr>
          <w:sz w:val="23"/>
        </w:rPr>
        <w:t>опреме;</w:t>
      </w:r>
    </w:p>
    <w:p w:rsidR="00202843" w:rsidRDefault="00F10B0F">
      <w:pPr>
        <w:pStyle w:val="ListParagraph"/>
        <w:numPr>
          <w:ilvl w:val="1"/>
          <w:numId w:val="9"/>
        </w:numPr>
        <w:tabs>
          <w:tab w:val="left" w:pos="812"/>
        </w:tabs>
        <w:spacing w:before="121" w:line="237" w:lineRule="auto"/>
        <w:ind w:right="113"/>
        <w:rPr>
          <w:sz w:val="23"/>
        </w:rPr>
      </w:pPr>
      <w:r>
        <w:rPr>
          <w:sz w:val="23"/>
        </w:rPr>
        <w:t>пре враћања опреме у рад након одржавања, потребно је прегледати како би проверили да није неовлашћено коришћена или</w:t>
      </w:r>
      <w:r>
        <w:rPr>
          <w:spacing w:val="-2"/>
          <w:sz w:val="23"/>
        </w:rPr>
        <w:t xml:space="preserve"> </w:t>
      </w:r>
      <w:r>
        <w:rPr>
          <w:sz w:val="23"/>
        </w:rPr>
        <w:t>оштећена.</w:t>
      </w:r>
    </w:p>
    <w:p w:rsidR="00202843" w:rsidRDefault="00202843">
      <w:pPr>
        <w:pStyle w:val="BodyText"/>
        <w:spacing w:before="9"/>
        <w:rPr>
          <w:sz w:val="34"/>
        </w:rPr>
      </w:pPr>
    </w:p>
    <w:bookmarkStart w:id="79" w:name="_bookmark40"/>
    <w:bookmarkEnd w:id="79"/>
    <w:p w:rsidR="00202843" w:rsidRDefault="00FD7459">
      <w:pPr>
        <w:pStyle w:val="Heading2"/>
      </w:pPr>
      <w:r>
        <w:fldChar w:fldCharType="begin"/>
      </w:r>
      <w:r w:rsidR="00202843">
        <w:instrText>HYPERLINK \l "_bookmark94"</w:instrText>
      </w:r>
      <w:r>
        <w:fldChar w:fldCharType="separate"/>
      </w:r>
      <w:bookmarkStart w:id="80" w:name="_Toc54609592"/>
      <w:r w:rsidR="00F10B0F">
        <w:t>Измештање и премештање имовине</w:t>
      </w:r>
      <w:bookmarkEnd w:id="80"/>
      <w:r>
        <w:fldChar w:fldCharType="end"/>
      </w:r>
    </w:p>
    <w:p w:rsidR="00202843" w:rsidRDefault="00202843">
      <w:pPr>
        <w:pStyle w:val="BodyText"/>
        <w:spacing w:before="4"/>
        <w:rPr>
          <w:b/>
          <w:sz w:val="31"/>
        </w:rPr>
      </w:pPr>
    </w:p>
    <w:p w:rsidR="00202843" w:rsidRDefault="00F10B0F">
      <w:pPr>
        <w:pStyle w:val="BodyText"/>
        <w:ind w:left="103" w:right="235" w:firstLine="341"/>
      </w:pPr>
      <w:r>
        <w:t>Опрема, информације или софтвер се измештају само уз одобрење одговорног лица, а током измештања се примењују следећа</w:t>
      </w:r>
      <w:r>
        <w:rPr>
          <w:spacing w:val="-7"/>
        </w:rPr>
        <w:t xml:space="preserve"> </w:t>
      </w:r>
      <w:r>
        <w:t>правила:</w:t>
      </w:r>
    </w:p>
    <w:p w:rsidR="00202843" w:rsidRDefault="00F10B0F">
      <w:pPr>
        <w:pStyle w:val="ListParagraph"/>
        <w:numPr>
          <w:ilvl w:val="1"/>
          <w:numId w:val="9"/>
        </w:numPr>
        <w:tabs>
          <w:tab w:val="left" w:pos="812"/>
        </w:tabs>
        <w:spacing w:before="123" w:line="237" w:lineRule="auto"/>
        <w:ind w:right="114"/>
        <w:rPr>
          <w:sz w:val="23"/>
        </w:rPr>
      </w:pPr>
      <w:r>
        <w:rPr>
          <w:sz w:val="23"/>
        </w:rPr>
        <w:t>треба да се одреде запослени и спољни корисници који имају овлашћење да одобре измештање</w:t>
      </w:r>
      <w:r>
        <w:rPr>
          <w:spacing w:val="-3"/>
          <w:sz w:val="23"/>
        </w:rPr>
        <w:t xml:space="preserve"> </w:t>
      </w:r>
      <w:r>
        <w:rPr>
          <w:sz w:val="23"/>
        </w:rPr>
        <w:t>имовине;</w:t>
      </w:r>
    </w:p>
    <w:p w:rsidR="00202843" w:rsidRDefault="00F10B0F">
      <w:pPr>
        <w:pStyle w:val="ListParagraph"/>
        <w:numPr>
          <w:ilvl w:val="1"/>
          <w:numId w:val="9"/>
        </w:numPr>
        <w:tabs>
          <w:tab w:val="left" w:pos="812"/>
        </w:tabs>
        <w:spacing w:before="124" w:line="237" w:lineRule="auto"/>
        <w:ind w:right="110"/>
        <w:rPr>
          <w:sz w:val="23"/>
        </w:rPr>
      </w:pPr>
      <w:r>
        <w:rPr>
          <w:sz w:val="23"/>
        </w:rPr>
        <w:t>треба да се поставе временска ограничења за измештање опреме и да се проверава усклађеност приликом</w:t>
      </w:r>
      <w:r>
        <w:rPr>
          <w:spacing w:val="-4"/>
          <w:sz w:val="23"/>
        </w:rPr>
        <w:t xml:space="preserve"> </w:t>
      </w:r>
      <w:r>
        <w:rPr>
          <w:sz w:val="23"/>
        </w:rPr>
        <w:t>повратка;</w:t>
      </w:r>
    </w:p>
    <w:p w:rsidR="00202843" w:rsidRDefault="00F10B0F">
      <w:pPr>
        <w:pStyle w:val="ListParagraph"/>
        <w:numPr>
          <w:ilvl w:val="1"/>
          <w:numId w:val="9"/>
        </w:numPr>
        <w:tabs>
          <w:tab w:val="left" w:pos="812"/>
        </w:tabs>
        <w:spacing w:before="120"/>
        <w:ind w:hanging="282"/>
        <w:rPr>
          <w:sz w:val="23"/>
        </w:rPr>
      </w:pPr>
      <w:r>
        <w:rPr>
          <w:sz w:val="23"/>
        </w:rPr>
        <w:t>треба</w:t>
      </w:r>
      <w:r>
        <w:rPr>
          <w:spacing w:val="31"/>
          <w:sz w:val="23"/>
        </w:rPr>
        <w:t xml:space="preserve"> </w:t>
      </w:r>
      <w:r>
        <w:rPr>
          <w:sz w:val="23"/>
        </w:rPr>
        <w:t>документовати</w:t>
      </w:r>
      <w:r>
        <w:rPr>
          <w:spacing w:val="36"/>
          <w:sz w:val="23"/>
        </w:rPr>
        <w:t xml:space="preserve"> </w:t>
      </w:r>
      <w:r>
        <w:rPr>
          <w:sz w:val="23"/>
        </w:rPr>
        <w:t>идентитет</w:t>
      </w:r>
      <w:r>
        <w:rPr>
          <w:spacing w:val="33"/>
          <w:sz w:val="23"/>
        </w:rPr>
        <w:t xml:space="preserve"> </w:t>
      </w:r>
      <w:r>
        <w:rPr>
          <w:sz w:val="23"/>
        </w:rPr>
        <w:t>и</w:t>
      </w:r>
      <w:r>
        <w:rPr>
          <w:spacing w:val="33"/>
          <w:sz w:val="23"/>
        </w:rPr>
        <w:t xml:space="preserve"> </w:t>
      </w:r>
      <w:r>
        <w:rPr>
          <w:sz w:val="23"/>
        </w:rPr>
        <w:t>улогу</w:t>
      </w:r>
      <w:r>
        <w:rPr>
          <w:spacing w:val="33"/>
          <w:sz w:val="23"/>
        </w:rPr>
        <w:t xml:space="preserve"> </w:t>
      </w:r>
      <w:r>
        <w:rPr>
          <w:sz w:val="23"/>
        </w:rPr>
        <w:t>лица</w:t>
      </w:r>
      <w:r>
        <w:rPr>
          <w:spacing w:val="32"/>
          <w:sz w:val="23"/>
        </w:rPr>
        <w:t xml:space="preserve"> </w:t>
      </w:r>
      <w:r>
        <w:rPr>
          <w:sz w:val="23"/>
        </w:rPr>
        <w:t>која</w:t>
      </w:r>
      <w:r>
        <w:rPr>
          <w:spacing w:val="32"/>
          <w:sz w:val="23"/>
        </w:rPr>
        <w:t xml:space="preserve"> </w:t>
      </w:r>
      <w:r>
        <w:rPr>
          <w:sz w:val="23"/>
        </w:rPr>
        <w:t>користе</w:t>
      </w:r>
      <w:r>
        <w:rPr>
          <w:spacing w:val="32"/>
          <w:sz w:val="23"/>
        </w:rPr>
        <w:t xml:space="preserve"> </w:t>
      </w:r>
      <w:r>
        <w:rPr>
          <w:sz w:val="23"/>
        </w:rPr>
        <w:t>или</w:t>
      </w:r>
      <w:r>
        <w:rPr>
          <w:spacing w:val="33"/>
          <w:sz w:val="23"/>
        </w:rPr>
        <w:t xml:space="preserve"> </w:t>
      </w:r>
      <w:r>
        <w:rPr>
          <w:sz w:val="23"/>
        </w:rPr>
        <w:t>поступају</w:t>
      </w:r>
      <w:r>
        <w:rPr>
          <w:spacing w:val="30"/>
          <w:sz w:val="23"/>
        </w:rPr>
        <w:t xml:space="preserve"> </w:t>
      </w:r>
      <w:r>
        <w:rPr>
          <w:sz w:val="23"/>
        </w:rPr>
        <w:t>са</w:t>
      </w:r>
    </w:p>
    <w:p w:rsidR="00202843" w:rsidRDefault="00202843">
      <w:pPr>
        <w:rPr>
          <w:sz w:val="23"/>
        </w:rPr>
        <w:sectPr w:rsidR="00202843">
          <w:pgSz w:w="11630" w:h="16380"/>
          <w:pgMar w:top="1540" w:right="680" w:bottom="720" w:left="960" w:header="725" w:footer="525" w:gutter="0"/>
          <w:cols w:space="720"/>
        </w:sectPr>
      </w:pPr>
    </w:p>
    <w:p w:rsidR="00202843" w:rsidRDefault="00F10B0F">
      <w:pPr>
        <w:pStyle w:val="BodyText"/>
        <w:spacing w:before="166"/>
        <w:ind w:left="811"/>
      </w:pPr>
      <w:r>
        <w:lastRenderedPageBreak/>
        <w:t>имовином приликом премештања и ова документација треба да буде враћена са опремом, информацијама или софтвером.</w:t>
      </w:r>
    </w:p>
    <w:p w:rsidR="00202843" w:rsidRDefault="00202843">
      <w:pPr>
        <w:pStyle w:val="BodyText"/>
        <w:rPr>
          <w:sz w:val="26"/>
        </w:rPr>
      </w:pPr>
    </w:p>
    <w:p w:rsidR="00202843" w:rsidRDefault="00202843">
      <w:pPr>
        <w:pStyle w:val="BodyText"/>
        <w:spacing w:before="9"/>
        <w:rPr>
          <w:sz w:val="31"/>
        </w:rPr>
      </w:pPr>
    </w:p>
    <w:bookmarkStart w:id="81" w:name="_bookmark41"/>
    <w:bookmarkEnd w:id="81"/>
    <w:p w:rsidR="00202843" w:rsidRDefault="00FD7459">
      <w:pPr>
        <w:pStyle w:val="Heading2"/>
        <w:ind w:right="805"/>
      </w:pPr>
      <w:r>
        <w:fldChar w:fldCharType="begin"/>
      </w:r>
      <w:r w:rsidR="00202843">
        <w:instrText>HYPERLINK \l "_bookmark94"</w:instrText>
      </w:r>
      <w:r>
        <w:fldChar w:fldCharType="separate"/>
      </w:r>
      <w:bookmarkStart w:id="82" w:name="_Toc54609593"/>
      <w:r w:rsidR="00F10B0F">
        <w:t>Безбедност измештене опреме и имовине</w:t>
      </w:r>
      <w:bookmarkEnd w:id="82"/>
      <w:r>
        <w:fldChar w:fldCharType="end"/>
      </w:r>
    </w:p>
    <w:p w:rsidR="00202843" w:rsidRDefault="00202843">
      <w:pPr>
        <w:pStyle w:val="BodyText"/>
        <w:spacing w:before="5"/>
        <w:rPr>
          <w:b/>
          <w:sz w:val="31"/>
        </w:rPr>
      </w:pPr>
    </w:p>
    <w:p w:rsidR="00202843" w:rsidRDefault="00F10B0F">
      <w:pPr>
        <w:pStyle w:val="BodyText"/>
        <w:ind w:left="103" w:right="111" w:firstLine="341"/>
        <w:jc w:val="both"/>
      </w:pPr>
      <w:r>
        <w:t>На измештену опрему треба применити безбедносне механизме заштите, узимајући у обзир различите ризике приликом рада изван просторија.</w:t>
      </w:r>
    </w:p>
    <w:p w:rsidR="00202843" w:rsidRDefault="00202843">
      <w:pPr>
        <w:pStyle w:val="BodyText"/>
        <w:spacing w:before="8"/>
        <w:rPr>
          <w:sz w:val="34"/>
        </w:rPr>
      </w:pPr>
    </w:p>
    <w:bookmarkStart w:id="83" w:name="_bookmark42"/>
    <w:bookmarkEnd w:id="83"/>
    <w:p w:rsidR="00202843" w:rsidRDefault="00FD7459">
      <w:pPr>
        <w:pStyle w:val="Heading2"/>
        <w:ind w:right="804"/>
      </w:pPr>
      <w:r>
        <w:fldChar w:fldCharType="begin"/>
      </w:r>
      <w:r w:rsidR="00202843">
        <w:instrText>HYPERLINK \l "_bookmark94"</w:instrText>
      </w:r>
      <w:r>
        <w:fldChar w:fldCharType="separate"/>
      </w:r>
      <w:bookmarkStart w:id="84" w:name="_Toc54609594"/>
      <w:r w:rsidR="00F10B0F">
        <w:t>Безбедно расходовање или поновно коришћење опреме</w:t>
      </w:r>
      <w:bookmarkEnd w:id="84"/>
      <w:r>
        <w:fldChar w:fldCharType="end"/>
      </w:r>
    </w:p>
    <w:p w:rsidR="00202843" w:rsidRDefault="00202843">
      <w:pPr>
        <w:pStyle w:val="BodyText"/>
        <w:spacing w:before="4"/>
        <w:rPr>
          <w:b/>
          <w:sz w:val="31"/>
        </w:rPr>
      </w:pPr>
    </w:p>
    <w:p w:rsidR="00202843" w:rsidRDefault="00F10B0F">
      <w:pPr>
        <w:pStyle w:val="BodyText"/>
        <w:spacing w:before="1"/>
        <w:ind w:left="103" w:right="110" w:firstLine="341"/>
        <w:jc w:val="both"/>
      </w:pPr>
      <w:r>
        <w:t>Сви делови опреме који садрже медијуме за чување података потребно је верификовати да би се осигурало да су сви осетљиви подаци и лиценцирани софтвери пре расходовања или поновног коришћења безбедно уклоњени.</w:t>
      </w:r>
    </w:p>
    <w:p w:rsidR="00202843" w:rsidRDefault="00202843">
      <w:pPr>
        <w:pStyle w:val="BodyText"/>
        <w:spacing w:before="9"/>
        <w:rPr>
          <w:sz w:val="34"/>
        </w:rPr>
      </w:pPr>
    </w:p>
    <w:bookmarkStart w:id="85" w:name="_bookmark43"/>
    <w:bookmarkEnd w:id="85"/>
    <w:p w:rsidR="00202843" w:rsidRDefault="00FD7459">
      <w:pPr>
        <w:pStyle w:val="Heading2"/>
        <w:ind w:right="807"/>
      </w:pPr>
      <w:r>
        <w:fldChar w:fldCharType="begin"/>
      </w:r>
      <w:r w:rsidR="00202843">
        <w:instrText>HYPERLINK \l "_bookmark94"</w:instrText>
      </w:r>
      <w:r>
        <w:fldChar w:fldCharType="separate"/>
      </w:r>
      <w:bookmarkStart w:id="86" w:name="_Toc54609595"/>
      <w:r w:rsidR="00F10B0F">
        <w:t>Безбедност опреме корисника без надзора</w:t>
      </w:r>
      <w:bookmarkEnd w:id="86"/>
      <w:r>
        <w:fldChar w:fldCharType="end"/>
      </w:r>
    </w:p>
    <w:p w:rsidR="00202843" w:rsidRDefault="00202843">
      <w:pPr>
        <w:pStyle w:val="BodyText"/>
        <w:spacing w:before="2"/>
        <w:rPr>
          <w:b/>
          <w:sz w:val="31"/>
        </w:rPr>
      </w:pPr>
    </w:p>
    <w:p w:rsidR="00202843" w:rsidRDefault="00F10B0F">
      <w:pPr>
        <w:pStyle w:val="BodyText"/>
        <w:spacing w:line="242" w:lineRule="auto"/>
        <w:ind w:left="103" w:right="111" w:firstLine="341"/>
        <w:jc w:val="both"/>
      </w:pPr>
      <w:r>
        <w:t>Корисници треба да обезбеде да опрема која је без надзора има одговарајућу заштиту, у циљу онемогућавања приступа заштићеним информацијама и</w:t>
      </w:r>
      <w:r>
        <w:rPr>
          <w:spacing w:val="-15"/>
        </w:rPr>
        <w:t xml:space="preserve"> </w:t>
      </w:r>
      <w:r>
        <w:t>подацима.</w:t>
      </w:r>
    </w:p>
    <w:p w:rsidR="00202843" w:rsidRDefault="00202843">
      <w:pPr>
        <w:pStyle w:val="BodyText"/>
        <w:spacing w:before="5"/>
        <w:rPr>
          <w:sz w:val="34"/>
        </w:rPr>
      </w:pPr>
    </w:p>
    <w:bookmarkStart w:id="87" w:name="_bookmark44"/>
    <w:bookmarkEnd w:id="87"/>
    <w:p w:rsidR="00202843" w:rsidRDefault="00FD7459">
      <w:pPr>
        <w:pStyle w:val="Heading2"/>
        <w:ind w:left="134" w:right="141"/>
      </w:pPr>
      <w:r>
        <w:fldChar w:fldCharType="begin"/>
      </w:r>
      <w:r w:rsidR="00202843">
        <w:instrText>HYPERLINK \l "_bookmark94"</w:instrText>
      </w:r>
      <w:r>
        <w:fldChar w:fldCharType="separate"/>
      </w:r>
      <w:bookmarkStart w:id="88" w:name="_Toc54609596"/>
      <w:r w:rsidR="00F10B0F">
        <w:t>Остављање осетљивих и поверљивих докумената и материјала</w:t>
      </w:r>
      <w:bookmarkEnd w:id="88"/>
      <w:r>
        <w:fldChar w:fldCharType="end"/>
      </w:r>
    </w:p>
    <w:p w:rsidR="00202843" w:rsidRDefault="00202843">
      <w:pPr>
        <w:pStyle w:val="BodyText"/>
        <w:spacing w:before="4"/>
        <w:rPr>
          <w:b/>
          <w:sz w:val="31"/>
        </w:rPr>
      </w:pPr>
    </w:p>
    <w:p w:rsidR="00202843" w:rsidRDefault="00F10B0F">
      <w:pPr>
        <w:pStyle w:val="BodyText"/>
        <w:spacing w:before="1"/>
        <w:ind w:left="103" w:right="108" w:firstLine="341"/>
        <w:jc w:val="both"/>
      </w:pPr>
      <w:r>
        <w:t>Сва осетљива и поверљива документа и материјали морају да буду уклоњени са радне површине и одложени на одговарајуће место које се закључава, у периоду када запослени није присутан на свом радном месту или када се документа и материјали не користе.</w:t>
      </w:r>
    </w:p>
    <w:p w:rsidR="00202843" w:rsidRDefault="00F10B0F">
      <w:pPr>
        <w:pStyle w:val="BodyText"/>
        <w:spacing w:before="118"/>
        <w:ind w:left="444"/>
        <w:jc w:val="both"/>
      </w:pPr>
      <w:r>
        <w:t># Процедура:</w:t>
      </w:r>
    </w:p>
    <w:p w:rsidR="00202843" w:rsidRDefault="00F10B0F">
      <w:pPr>
        <w:pStyle w:val="ListParagraph"/>
        <w:numPr>
          <w:ilvl w:val="0"/>
          <w:numId w:val="8"/>
        </w:numPr>
        <w:tabs>
          <w:tab w:val="left" w:pos="1143"/>
        </w:tabs>
        <w:spacing w:before="122"/>
        <w:ind w:right="107"/>
        <w:jc w:val="both"/>
        <w:rPr>
          <w:sz w:val="23"/>
        </w:rPr>
      </w:pPr>
      <w:r>
        <w:rPr>
          <w:sz w:val="23"/>
        </w:rPr>
        <w:t>Све осетљиве и поверљиве информације у штампаном или електронском облику запослени морају одложити на сигурно место на крају радног дана или када нису присутни на свом радном</w:t>
      </w:r>
      <w:r>
        <w:rPr>
          <w:spacing w:val="-4"/>
          <w:sz w:val="23"/>
        </w:rPr>
        <w:t xml:space="preserve"> </w:t>
      </w:r>
      <w:r>
        <w:rPr>
          <w:sz w:val="23"/>
        </w:rPr>
        <w:t>месту.</w:t>
      </w:r>
    </w:p>
    <w:p w:rsidR="00202843" w:rsidRDefault="00F10B0F">
      <w:pPr>
        <w:pStyle w:val="ListParagraph"/>
        <w:numPr>
          <w:ilvl w:val="0"/>
          <w:numId w:val="8"/>
        </w:numPr>
        <w:tabs>
          <w:tab w:val="left" w:pos="1143"/>
        </w:tabs>
        <w:ind w:right="113"/>
        <w:jc w:val="both"/>
        <w:rPr>
          <w:sz w:val="23"/>
        </w:rPr>
      </w:pPr>
      <w:r>
        <w:rPr>
          <w:sz w:val="23"/>
        </w:rPr>
        <w:t>Рачунари морају бити закључани у одсуству запосленог и угашени на крају радног</w:t>
      </w:r>
      <w:r>
        <w:rPr>
          <w:spacing w:val="-1"/>
          <w:sz w:val="23"/>
        </w:rPr>
        <w:t xml:space="preserve"> </w:t>
      </w:r>
      <w:r>
        <w:rPr>
          <w:sz w:val="23"/>
        </w:rPr>
        <w:t>дана.</w:t>
      </w:r>
    </w:p>
    <w:p w:rsidR="00202843" w:rsidRDefault="00F10B0F">
      <w:pPr>
        <w:pStyle w:val="ListParagraph"/>
        <w:numPr>
          <w:ilvl w:val="0"/>
          <w:numId w:val="8"/>
        </w:numPr>
        <w:tabs>
          <w:tab w:val="left" w:pos="1143"/>
        </w:tabs>
        <w:spacing w:before="121"/>
        <w:ind w:right="108"/>
        <w:jc w:val="both"/>
        <w:rPr>
          <w:sz w:val="23"/>
        </w:rPr>
      </w:pPr>
      <w:r>
        <w:rPr>
          <w:sz w:val="23"/>
        </w:rPr>
        <w:t>Ормари и фиоке у којима се чувају поверљиви подаци морају бити закључани када се не користе, а кључеви не смеју бити остављени на приступачном месту без</w:t>
      </w:r>
      <w:r>
        <w:rPr>
          <w:spacing w:val="-1"/>
          <w:sz w:val="23"/>
        </w:rPr>
        <w:t xml:space="preserve"> </w:t>
      </w:r>
      <w:r>
        <w:rPr>
          <w:sz w:val="23"/>
        </w:rPr>
        <w:t>надзора.</w:t>
      </w:r>
    </w:p>
    <w:p w:rsidR="00202843" w:rsidRDefault="00F10B0F">
      <w:pPr>
        <w:pStyle w:val="ListParagraph"/>
        <w:numPr>
          <w:ilvl w:val="0"/>
          <w:numId w:val="8"/>
        </w:numPr>
        <w:tabs>
          <w:tab w:val="left" w:pos="1143"/>
        </w:tabs>
        <w:ind w:right="110"/>
        <w:jc w:val="both"/>
        <w:rPr>
          <w:sz w:val="23"/>
        </w:rPr>
      </w:pPr>
      <w:r>
        <w:rPr>
          <w:sz w:val="23"/>
        </w:rPr>
        <w:t>Лаптопови морају бити везани уз помоћ одговарајуће опреме или закључани у фиоци. Таблети и остали преносни уређаји морају бити закључани у</w:t>
      </w:r>
      <w:r>
        <w:rPr>
          <w:spacing w:val="-11"/>
          <w:sz w:val="23"/>
        </w:rPr>
        <w:t xml:space="preserve"> </w:t>
      </w:r>
      <w:r>
        <w:rPr>
          <w:sz w:val="23"/>
        </w:rPr>
        <w:t>фиоци.</w:t>
      </w:r>
    </w:p>
    <w:p w:rsidR="00202843" w:rsidRDefault="00F10B0F">
      <w:pPr>
        <w:pStyle w:val="ListParagraph"/>
        <w:numPr>
          <w:ilvl w:val="0"/>
          <w:numId w:val="8"/>
        </w:numPr>
        <w:tabs>
          <w:tab w:val="left" w:pos="1143"/>
        </w:tabs>
        <w:spacing w:before="122"/>
        <w:ind w:right="109"/>
        <w:jc w:val="both"/>
        <w:rPr>
          <w:sz w:val="23"/>
        </w:rPr>
      </w:pPr>
      <w:r>
        <w:rPr>
          <w:sz w:val="23"/>
        </w:rPr>
        <w:t>Носачи података као што су дискови и flash меморија морају бити одложени и закључани.</w:t>
      </w:r>
    </w:p>
    <w:p w:rsidR="00202843" w:rsidRDefault="00F10B0F">
      <w:pPr>
        <w:pStyle w:val="ListParagraph"/>
        <w:numPr>
          <w:ilvl w:val="0"/>
          <w:numId w:val="8"/>
        </w:numPr>
        <w:tabs>
          <w:tab w:val="left" w:pos="1143"/>
        </w:tabs>
        <w:ind w:hanging="361"/>
        <w:jc w:val="both"/>
        <w:rPr>
          <w:sz w:val="23"/>
        </w:rPr>
      </w:pPr>
      <w:r>
        <w:rPr>
          <w:sz w:val="23"/>
        </w:rPr>
        <w:t>Шифре за приступ не смеју бити написане и остављене на приступачном</w:t>
      </w:r>
      <w:r>
        <w:rPr>
          <w:spacing w:val="-22"/>
          <w:sz w:val="23"/>
        </w:rPr>
        <w:t xml:space="preserve"> </w:t>
      </w:r>
      <w:r>
        <w:rPr>
          <w:sz w:val="23"/>
        </w:rPr>
        <w:t>месту.</w:t>
      </w:r>
    </w:p>
    <w:p w:rsidR="00202843" w:rsidRDefault="00F10B0F">
      <w:pPr>
        <w:pStyle w:val="ListParagraph"/>
        <w:numPr>
          <w:ilvl w:val="0"/>
          <w:numId w:val="8"/>
        </w:numPr>
        <w:tabs>
          <w:tab w:val="left" w:pos="1143"/>
        </w:tabs>
        <w:ind w:right="113"/>
        <w:jc w:val="both"/>
        <w:rPr>
          <w:sz w:val="23"/>
        </w:rPr>
      </w:pPr>
      <w:r>
        <w:rPr>
          <w:sz w:val="23"/>
        </w:rPr>
        <w:t>Штампани материјал који садржи осетљиве информације се мора одмах преузети са штампача приликом</w:t>
      </w:r>
      <w:r>
        <w:rPr>
          <w:spacing w:val="-4"/>
          <w:sz w:val="23"/>
        </w:rPr>
        <w:t xml:space="preserve"> </w:t>
      </w:r>
      <w:r>
        <w:rPr>
          <w:sz w:val="23"/>
        </w:rPr>
        <w:t>штампања.</w:t>
      </w:r>
    </w:p>
    <w:p w:rsidR="00202843" w:rsidRDefault="00202843">
      <w:pPr>
        <w:jc w:val="both"/>
        <w:rPr>
          <w:sz w:val="23"/>
        </w:rPr>
        <w:sectPr w:rsidR="00202843">
          <w:pgSz w:w="11630" w:h="16380"/>
          <w:pgMar w:top="1540" w:right="680" w:bottom="720" w:left="960" w:header="725" w:footer="525" w:gutter="0"/>
          <w:cols w:space="720"/>
        </w:sectPr>
      </w:pPr>
    </w:p>
    <w:p w:rsidR="00202843" w:rsidRDefault="00F10B0F">
      <w:pPr>
        <w:pStyle w:val="ListParagraph"/>
        <w:numPr>
          <w:ilvl w:val="0"/>
          <w:numId w:val="8"/>
        </w:numPr>
        <w:tabs>
          <w:tab w:val="left" w:pos="1143"/>
        </w:tabs>
        <w:spacing w:before="166"/>
        <w:ind w:right="107"/>
        <w:rPr>
          <w:sz w:val="23"/>
        </w:rPr>
      </w:pPr>
      <w:r>
        <w:rPr>
          <w:sz w:val="23"/>
        </w:rPr>
        <w:lastRenderedPageBreak/>
        <w:t>Материјал који је намењен за бацање треба уништити или одложити на место које се закључава, а које је намењено за одлагање такве врсте</w:t>
      </w:r>
      <w:r>
        <w:rPr>
          <w:spacing w:val="-19"/>
          <w:sz w:val="23"/>
        </w:rPr>
        <w:t xml:space="preserve"> </w:t>
      </w:r>
      <w:r>
        <w:rPr>
          <w:sz w:val="23"/>
        </w:rPr>
        <w:t>материјала.</w:t>
      </w:r>
    </w:p>
    <w:p w:rsidR="00202843" w:rsidRDefault="00202843">
      <w:pPr>
        <w:pStyle w:val="BodyText"/>
        <w:spacing w:before="10"/>
        <w:rPr>
          <w:sz w:val="34"/>
        </w:rPr>
      </w:pPr>
    </w:p>
    <w:bookmarkStart w:id="89" w:name="_bookmark45"/>
    <w:bookmarkEnd w:id="89"/>
    <w:p w:rsidR="00202843" w:rsidRDefault="00FD7459">
      <w:pPr>
        <w:pStyle w:val="Heading2"/>
        <w:ind w:left="355" w:right="364"/>
      </w:pPr>
      <w:r>
        <w:fldChar w:fldCharType="begin"/>
      </w:r>
      <w:r w:rsidR="00202843">
        <w:instrText>HYPERLINK \l "_bookmark94"</w:instrText>
      </w:r>
      <w:r>
        <w:fldChar w:fldCharType="separate"/>
      </w:r>
      <w:bookmarkStart w:id="90" w:name="_Toc54609597"/>
      <w:r w:rsidR="00F10B0F">
        <w:t>Обезбеђивање исправног и безбедног функционисања средстава</w:t>
      </w:r>
      <w:r>
        <w:fldChar w:fldCharType="end"/>
      </w:r>
      <w:r w:rsidR="00F10B0F">
        <w:t xml:space="preserve"> </w:t>
      </w:r>
      <w:hyperlink w:anchor="_bookmark94" w:history="1">
        <w:r w:rsidR="00F10B0F">
          <w:t>за обраду подaтака</w:t>
        </w:r>
        <w:bookmarkEnd w:id="90"/>
      </w:hyperlink>
    </w:p>
    <w:p w:rsidR="00202843" w:rsidRDefault="00202843">
      <w:pPr>
        <w:pStyle w:val="BodyText"/>
        <w:spacing w:before="4"/>
        <w:rPr>
          <w:b/>
          <w:sz w:val="31"/>
        </w:rPr>
      </w:pPr>
    </w:p>
    <w:p w:rsidR="00202843" w:rsidRDefault="00F10B0F">
      <w:pPr>
        <w:pStyle w:val="BodyText"/>
        <w:ind w:left="801" w:right="806"/>
        <w:jc w:val="center"/>
      </w:pPr>
      <w:r>
        <w:t>Члан 1</w:t>
      </w:r>
      <w:r w:rsidR="00467D10">
        <w:t>8</w:t>
      </w:r>
      <w:r>
        <w:t>.</w:t>
      </w:r>
    </w:p>
    <w:p w:rsidR="00202843" w:rsidRDefault="00202843">
      <w:pPr>
        <w:pStyle w:val="BodyText"/>
        <w:spacing w:before="9"/>
        <w:rPr>
          <w:sz w:val="20"/>
        </w:rPr>
      </w:pPr>
    </w:p>
    <w:p w:rsidR="00202843" w:rsidRDefault="00F10B0F">
      <w:pPr>
        <w:pStyle w:val="BodyText"/>
        <w:spacing w:before="1"/>
        <w:ind w:left="103" w:right="108" w:firstLine="341"/>
        <w:jc w:val="both"/>
      </w:pPr>
      <w:r>
        <w:t>У циљу обезбеђивања исправног и безбедног функционисања средстава за обраду података, дефинишу се процедуре за руковање средствима, које се односе на отпочињање и завршетак приступа информационом систему, прављење резервних копија, одржавање опреме, руковање носачима података, контролу приступа у просторије са серверском инфраструктуром, комуникационом опремом и системима за складиштење података, као и у случајевивма измештања делова ИКТ система. Усвајање и примена радних</w:t>
      </w:r>
      <w:r>
        <w:rPr>
          <w:spacing w:val="-3"/>
        </w:rPr>
        <w:t xml:space="preserve"> </w:t>
      </w:r>
      <w:r>
        <w:t>процедура.</w:t>
      </w:r>
    </w:p>
    <w:p w:rsidR="00202843" w:rsidRDefault="003F03F4">
      <w:pPr>
        <w:pStyle w:val="BodyText"/>
        <w:spacing w:before="119"/>
        <w:ind w:left="103" w:right="105" w:firstLine="341"/>
        <w:jc w:val="both"/>
      </w:pPr>
      <w:r>
        <w:t xml:space="preserve">Основни суд у Петровцу на Млави </w:t>
      </w:r>
      <w:r w:rsidR="00F10B0F">
        <w:t>успоставља радне процедуре које садрже инструкције за детаљно извршење следећих послова:</w:t>
      </w:r>
    </w:p>
    <w:p w:rsidR="00202843" w:rsidRDefault="00F10B0F">
      <w:pPr>
        <w:pStyle w:val="BodyText"/>
        <w:spacing w:before="122"/>
        <w:ind w:left="530"/>
        <w:jc w:val="both"/>
      </w:pPr>
      <w:r>
        <w:t>а) инсталација и конфигурација система;</w:t>
      </w:r>
    </w:p>
    <w:p w:rsidR="00202843" w:rsidRDefault="00F10B0F">
      <w:pPr>
        <w:pStyle w:val="BodyText"/>
        <w:spacing w:before="119" w:line="348" w:lineRule="auto"/>
        <w:ind w:left="530" w:right="2126"/>
        <w:jc w:val="both"/>
      </w:pPr>
      <w:r>
        <w:t>б) обраду и поступање са информацијама (аутоматски и мануелно); в) израда резервних копија;</w:t>
      </w:r>
    </w:p>
    <w:p w:rsidR="00202843" w:rsidRDefault="00F10B0F">
      <w:pPr>
        <w:pStyle w:val="BodyText"/>
        <w:spacing w:before="2"/>
        <w:ind w:left="530"/>
        <w:jc w:val="both"/>
      </w:pPr>
      <w:r>
        <w:t>г) обрада захтева за временски распоред активности;</w:t>
      </w:r>
    </w:p>
    <w:p w:rsidR="00202843" w:rsidRDefault="00F10B0F">
      <w:pPr>
        <w:pStyle w:val="BodyText"/>
        <w:spacing w:before="119"/>
        <w:ind w:left="955" w:right="109" w:hanging="425"/>
        <w:jc w:val="both"/>
      </w:pPr>
      <w:r>
        <w:t>д) израда инструкција за поступање у случају грешке или у другим ванредним ситуацијама која могу да настану у току извршавања посла, укључујући ограничења у коришћењу системских помоћних функција;</w:t>
      </w:r>
    </w:p>
    <w:p w:rsidR="00202843" w:rsidRDefault="00F10B0F">
      <w:pPr>
        <w:pStyle w:val="BodyText"/>
        <w:spacing w:before="121"/>
        <w:ind w:left="955" w:right="112" w:hanging="425"/>
        <w:jc w:val="both"/>
      </w:pPr>
      <w:r>
        <w:t>ђ) утврђивање листе контаката за подршку и есклацију (укључујући екстерне контакте за подршку) у случају неочекиваних оперативних или техничких потешкоћа;</w:t>
      </w:r>
    </w:p>
    <w:p w:rsidR="00202843" w:rsidRDefault="00F10B0F">
      <w:pPr>
        <w:pStyle w:val="BodyText"/>
        <w:spacing w:before="119"/>
        <w:ind w:left="530"/>
        <w:jc w:val="both"/>
      </w:pPr>
      <w:r>
        <w:t>е) израда инструкција за управљање поверљивим подацима;</w:t>
      </w:r>
    </w:p>
    <w:p w:rsidR="00202843" w:rsidRDefault="00F10B0F">
      <w:pPr>
        <w:pStyle w:val="BodyText"/>
        <w:spacing w:before="123"/>
        <w:ind w:left="955" w:right="110" w:hanging="425"/>
        <w:jc w:val="both"/>
      </w:pPr>
      <w:r>
        <w:t>ж) процедуре за поновно покретање система и опоравак, које се користе у случају отказа система;</w:t>
      </w:r>
    </w:p>
    <w:p w:rsidR="00202843" w:rsidRDefault="00F10B0F">
      <w:pPr>
        <w:pStyle w:val="BodyText"/>
        <w:spacing w:before="119" w:line="348" w:lineRule="auto"/>
        <w:ind w:left="530" w:right="4247"/>
        <w:jc w:val="both"/>
      </w:pPr>
      <w:r>
        <w:t>з) управљање системским записима (логовима); и) процедуре за надгледање.</w:t>
      </w:r>
    </w:p>
    <w:p w:rsidR="00202843" w:rsidRDefault="00202843">
      <w:pPr>
        <w:pStyle w:val="BodyText"/>
        <w:spacing w:before="7"/>
        <w:rPr>
          <w:sz w:val="33"/>
        </w:rPr>
      </w:pPr>
    </w:p>
    <w:p w:rsidR="00202843" w:rsidRDefault="00F10B0F">
      <w:pPr>
        <w:pStyle w:val="BodyText"/>
        <w:spacing w:before="1"/>
        <w:ind w:left="103" w:right="108" w:firstLine="341"/>
        <w:jc w:val="both"/>
      </w:pPr>
      <w:r>
        <w:t xml:space="preserve">За усвајање, измене и допуне радних процедура овлашћен је председник </w:t>
      </w:r>
      <w:r w:rsidR="003F03F4">
        <w:t xml:space="preserve">Основног суда у Петровцу на Млави </w:t>
      </w:r>
      <w:r>
        <w:t xml:space="preserve">у сарадњи и на предлог </w:t>
      </w:r>
      <w:r w:rsidR="005D1345">
        <w:t xml:space="preserve">референта ИТ техничара </w:t>
      </w:r>
      <w:r>
        <w:t>суда.</w:t>
      </w:r>
    </w:p>
    <w:p w:rsidR="00202843" w:rsidRDefault="00202843">
      <w:pPr>
        <w:jc w:val="both"/>
        <w:sectPr w:rsidR="00202843">
          <w:pgSz w:w="11630" w:h="16380"/>
          <w:pgMar w:top="1540" w:right="680" w:bottom="720" w:left="960" w:header="725" w:footer="525" w:gutter="0"/>
          <w:cols w:space="720"/>
        </w:sectPr>
      </w:pPr>
    </w:p>
    <w:bookmarkStart w:id="91" w:name="_bookmark46"/>
    <w:bookmarkEnd w:id="91"/>
    <w:p w:rsidR="00202843" w:rsidRDefault="00FD7459">
      <w:pPr>
        <w:pStyle w:val="Heading2"/>
        <w:spacing w:before="167"/>
        <w:ind w:right="811"/>
      </w:pPr>
      <w:r>
        <w:lastRenderedPageBreak/>
        <w:fldChar w:fldCharType="begin"/>
      </w:r>
      <w:r w:rsidR="00202843">
        <w:instrText>HYPERLINK \l "_bookmark94"</w:instrText>
      </w:r>
      <w:r>
        <w:fldChar w:fldCharType="separate"/>
      </w:r>
      <w:bookmarkStart w:id="92" w:name="_Toc54609598"/>
      <w:r w:rsidR="00F10B0F">
        <w:t>Управљање расположивим капацитетима</w:t>
      </w:r>
      <w:bookmarkEnd w:id="92"/>
      <w:r>
        <w:fldChar w:fldCharType="end"/>
      </w:r>
    </w:p>
    <w:p w:rsidR="00202843" w:rsidRDefault="00202843">
      <w:pPr>
        <w:pStyle w:val="BodyText"/>
        <w:spacing w:before="2"/>
        <w:rPr>
          <w:b/>
          <w:sz w:val="31"/>
        </w:rPr>
      </w:pPr>
    </w:p>
    <w:p w:rsidR="00202843" w:rsidRDefault="00F10B0F">
      <w:pPr>
        <w:pStyle w:val="BodyText"/>
        <w:ind w:left="103" w:right="110" w:firstLine="341"/>
        <w:jc w:val="both"/>
      </w:pPr>
      <w:r>
        <w:t>Коришћење ресурса се континуирано надгледа, подешава и пројектује у складу са захтеваним капацитетима, како би се осигурале неопходнеперформансе система. Периодично се спроводе слеће активности:</w:t>
      </w:r>
    </w:p>
    <w:p w:rsidR="00202843" w:rsidRDefault="00F10B0F">
      <w:pPr>
        <w:pStyle w:val="ListParagraph"/>
        <w:numPr>
          <w:ilvl w:val="0"/>
          <w:numId w:val="7"/>
        </w:numPr>
        <w:tabs>
          <w:tab w:val="left" w:pos="714"/>
        </w:tabs>
        <w:spacing w:before="121"/>
        <w:ind w:hanging="270"/>
        <w:jc w:val="both"/>
        <w:rPr>
          <w:sz w:val="23"/>
        </w:rPr>
      </w:pPr>
      <w:r>
        <w:rPr>
          <w:sz w:val="23"/>
        </w:rPr>
        <w:t>брисање застарелих</w:t>
      </w:r>
      <w:r>
        <w:rPr>
          <w:spacing w:val="-4"/>
          <w:sz w:val="23"/>
        </w:rPr>
        <w:t xml:space="preserve"> </w:t>
      </w:r>
      <w:r>
        <w:rPr>
          <w:sz w:val="23"/>
        </w:rPr>
        <w:t>података;</w:t>
      </w:r>
    </w:p>
    <w:p w:rsidR="00202843" w:rsidRDefault="00F10B0F">
      <w:pPr>
        <w:pStyle w:val="BodyText"/>
        <w:spacing w:before="120" w:line="348" w:lineRule="auto"/>
        <w:ind w:left="444" w:right="1153"/>
        <w:jc w:val="both"/>
      </w:pPr>
      <w:r>
        <w:t>б) повлачење из употребе апликација, система, база података или окружења; в) оптимизација серије процеса и распореда;</w:t>
      </w:r>
    </w:p>
    <w:p w:rsidR="00202843" w:rsidRDefault="00F10B0F">
      <w:pPr>
        <w:pStyle w:val="BodyText"/>
        <w:spacing w:before="4"/>
        <w:ind w:left="670" w:right="113" w:hanging="226"/>
        <w:jc w:val="both"/>
      </w:pPr>
      <w:r>
        <w:t>г) одбијање или ограничавање пропусног опсега услуга захтеваних у погледу ресурса, ако оне нисукритичне за пословање.</w:t>
      </w:r>
    </w:p>
    <w:p w:rsidR="00202843" w:rsidRDefault="00202843">
      <w:pPr>
        <w:pStyle w:val="BodyText"/>
        <w:spacing w:before="7"/>
        <w:rPr>
          <w:sz w:val="34"/>
        </w:rPr>
      </w:pPr>
    </w:p>
    <w:bookmarkStart w:id="93" w:name="_bookmark47"/>
    <w:bookmarkEnd w:id="93"/>
    <w:p w:rsidR="00202843" w:rsidRDefault="00FD7459">
      <w:pPr>
        <w:pStyle w:val="Heading2"/>
        <w:ind w:right="803"/>
      </w:pPr>
      <w:r>
        <w:fldChar w:fldCharType="begin"/>
      </w:r>
      <w:r w:rsidR="00202843">
        <w:instrText>HYPERLINK \l "_bookmark94"</w:instrText>
      </w:r>
      <w:r>
        <w:fldChar w:fldCharType="separate"/>
      </w:r>
      <w:bookmarkStart w:id="94" w:name="_Toc54609599"/>
      <w:r w:rsidR="00F10B0F">
        <w:t>Раздвајање окружења за развој, испитивање и рад</w:t>
      </w:r>
      <w:bookmarkEnd w:id="94"/>
      <w:r>
        <w:fldChar w:fldCharType="end"/>
      </w:r>
    </w:p>
    <w:p w:rsidR="00202843" w:rsidRDefault="00202843">
      <w:pPr>
        <w:pStyle w:val="BodyText"/>
        <w:spacing w:before="4"/>
        <w:rPr>
          <w:b/>
          <w:sz w:val="31"/>
        </w:rPr>
      </w:pPr>
    </w:p>
    <w:p w:rsidR="00202843" w:rsidRDefault="00F10B0F">
      <w:pPr>
        <w:pStyle w:val="BodyText"/>
        <w:spacing w:before="1"/>
        <w:ind w:left="103" w:right="110" w:firstLine="341"/>
        <w:jc w:val="both"/>
      </w:pPr>
      <w:r>
        <w:t>Окружења за развој, испитивање и рад су међусобно раздвојена, како би се смањио ризик од неовлашћеног приступа или промена у радном окружењу.</w:t>
      </w:r>
    </w:p>
    <w:p w:rsidR="00202843" w:rsidRDefault="00F10B0F">
      <w:pPr>
        <w:pStyle w:val="BodyText"/>
        <w:spacing w:before="119"/>
        <w:ind w:left="444"/>
        <w:jc w:val="both"/>
      </w:pPr>
      <w:r>
        <w:t># Смернице:</w:t>
      </w:r>
    </w:p>
    <w:p w:rsidR="00202843" w:rsidRDefault="00F10B0F">
      <w:pPr>
        <w:pStyle w:val="ListParagraph"/>
        <w:numPr>
          <w:ilvl w:val="1"/>
          <w:numId w:val="7"/>
        </w:numPr>
        <w:tabs>
          <w:tab w:val="left" w:pos="817"/>
        </w:tabs>
        <w:spacing w:line="242" w:lineRule="auto"/>
        <w:ind w:right="106" w:hanging="281"/>
        <w:jc w:val="both"/>
        <w:rPr>
          <w:sz w:val="23"/>
        </w:rPr>
      </w:pPr>
      <w:r>
        <w:rPr>
          <w:sz w:val="23"/>
        </w:rPr>
        <w:t>треба дефинисати и документовати правила за преношење софтвера из развојног статуса у оперативни статус;</w:t>
      </w:r>
    </w:p>
    <w:p w:rsidR="00202843" w:rsidRDefault="00F10B0F">
      <w:pPr>
        <w:pStyle w:val="BodyText"/>
        <w:spacing w:before="117"/>
        <w:ind w:left="811" w:right="110" w:hanging="281"/>
        <w:jc w:val="both"/>
      </w:pPr>
      <w:r>
        <w:t>б) развојни и оперативни софтвери треба да се извршавају на различитим системима илирачунарским процесорима, као и у различитим доменима или директоријумима;</w:t>
      </w:r>
    </w:p>
    <w:p w:rsidR="00202843" w:rsidRDefault="00F10B0F">
      <w:pPr>
        <w:pStyle w:val="BodyText"/>
        <w:spacing w:before="119"/>
        <w:ind w:left="811" w:right="107" w:hanging="281"/>
        <w:jc w:val="both"/>
      </w:pPr>
      <w:r>
        <w:t>в) промене у оперативним системима и апликацијама треба испитивати у окружењу  за испитивање или режиму одржавања пре него што се примене на оперативне системе;</w:t>
      </w:r>
    </w:p>
    <w:p w:rsidR="00202843" w:rsidRDefault="00F10B0F">
      <w:pPr>
        <w:pStyle w:val="BodyText"/>
        <w:spacing w:before="121"/>
        <w:ind w:left="811" w:right="112" w:hanging="281"/>
        <w:jc w:val="both"/>
      </w:pPr>
      <w:r>
        <w:t>г) испитивање не треба да се ради на оперативним системима, осим у изузетним околностима;</w:t>
      </w:r>
    </w:p>
    <w:p w:rsidR="00202843" w:rsidRDefault="00F10B0F">
      <w:pPr>
        <w:pStyle w:val="BodyText"/>
        <w:spacing w:before="119"/>
        <w:ind w:left="811" w:right="107" w:hanging="281"/>
        <w:jc w:val="both"/>
      </w:pPr>
      <w:r>
        <w:t>д) компајлери, едитори и други развојни алати или системски помоћни програми не треба да буду доступни из оперативних система, ако се то не захтева;</w:t>
      </w:r>
    </w:p>
    <w:p w:rsidR="00202843" w:rsidRDefault="00F10B0F">
      <w:pPr>
        <w:pStyle w:val="BodyText"/>
        <w:spacing w:before="122"/>
        <w:ind w:left="811" w:right="110" w:hanging="281"/>
        <w:jc w:val="both"/>
      </w:pPr>
      <w:r>
        <w:t>ђ) да би се смањио ризик од грешке, корисници треба да примењују различите корисничке профиле за оперативне и системе за испитивање, а менији треба да приказују одговарајуће идентификационе поруке;</w:t>
      </w:r>
    </w:p>
    <w:p w:rsidR="00202843" w:rsidRDefault="00F10B0F">
      <w:pPr>
        <w:pStyle w:val="BodyText"/>
        <w:spacing w:before="118"/>
        <w:ind w:left="811" w:right="109" w:hanging="281"/>
        <w:jc w:val="both"/>
      </w:pPr>
      <w:r>
        <w:t>е) осетљиве податке не треба копирати у системско развојно окружење, осим ако нису обезбеђене еквивалентне контроле за систем за</w:t>
      </w:r>
      <w:r>
        <w:rPr>
          <w:spacing w:val="-8"/>
        </w:rPr>
        <w:t xml:space="preserve"> </w:t>
      </w:r>
      <w:r>
        <w:t>испитивање.</w:t>
      </w:r>
    </w:p>
    <w:p w:rsidR="00202843" w:rsidRDefault="00202843">
      <w:pPr>
        <w:pStyle w:val="BodyText"/>
        <w:rPr>
          <w:sz w:val="26"/>
        </w:rPr>
      </w:pPr>
    </w:p>
    <w:p w:rsidR="00202843" w:rsidRDefault="00F10B0F" w:rsidP="003F03F4">
      <w:pPr>
        <w:pStyle w:val="BodyText"/>
        <w:spacing w:before="207"/>
        <w:ind w:left="103" w:right="109" w:firstLine="341"/>
        <w:jc w:val="both"/>
      </w:pPr>
      <w:r>
        <w:t xml:space="preserve">За обезбеђивање исправног и безбедног функционисања средстава за обраду података и примену радних процедура задужен је </w:t>
      </w:r>
      <w:r w:rsidR="005D1345">
        <w:t>референт ИТ техничар</w:t>
      </w:r>
      <w:r>
        <w:t xml:space="preserve"> </w:t>
      </w:r>
      <w:r w:rsidR="003F03F4">
        <w:t>Основног суда у Петровцу на Млави.</w:t>
      </w:r>
    </w:p>
    <w:p w:rsidR="003F03F4" w:rsidRDefault="003F03F4" w:rsidP="003F03F4">
      <w:pPr>
        <w:pStyle w:val="BodyText"/>
        <w:spacing w:before="207"/>
        <w:ind w:left="103" w:right="109" w:firstLine="341"/>
        <w:jc w:val="both"/>
        <w:sectPr w:rsidR="003F03F4">
          <w:pgSz w:w="11630" w:h="16380"/>
          <w:pgMar w:top="1540" w:right="680" w:bottom="720" w:left="960" w:header="725" w:footer="525" w:gutter="0"/>
          <w:cols w:space="720"/>
        </w:sectPr>
      </w:pPr>
    </w:p>
    <w:bookmarkStart w:id="95" w:name="_bookmark48"/>
    <w:bookmarkEnd w:id="95"/>
    <w:p w:rsidR="00202843" w:rsidRDefault="00FD7459">
      <w:pPr>
        <w:pStyle w:val="Heading2"/>
        <w:spacing w:before="165"/>
        <w:ind w:left="1452" w:right="1463"/>
      </w:pPr>
      <w:r>
        <w:lastRenderedPageBreak/>
        <w:fldChar w:fldCharType="begin"/>
      </w:r>
      <w:r w:rsidR="00202843">
        <w:instrText>HYPERLINK \l "_bookmark94"</w:instrText>
      </w:r>
      <w:r>
        <w:fldChar w:fldCharType="separate"/>
      </w:r>
      <w:bookmarkStart w:id="96" w:name="_Toc54609600"/>
      <w:r w:rsidR="00F10B0F">
        <w:t>Заштита података и средстава за обраду података</w:t>
      </w:r>
      <w:r>
        <w:fldChar w:fldCharType="end"/>
      </w:r>
      <w:r w:rsidR="00F10B0F">
        <w:t xml:space="preserve"> </w:t>
      </w:r>
      <w:hyperlink w:anchor="_bookmark94" w:history="1">
        <w:r w:rsidR="00F10B0F">
          <w:t>од злонамерног софтвера</w:t>
        </w:r>
        <w:bookmarkEnd w:id="96"/>
      </w:hyperlink>
    </w:p>
    <w:p w:rsidR="00202843" w:rsidRDefault="00202843">
      <w:pPr>
        <w:pStyle w:val="BodyText"/>
        <w:spacing w:before="6"/>
        <w:rPr>
          <w:b/>
          <w:sz w:val="31"/>
        </w:rPr>
      </w:pPr>
    </w:p>
    <w:p w:rsidR="00202843" w:rsidRDefault="00F10B0F">
      <w:pPr>
        <w:pStyle w:val="BodyText"/>
        <w:ind w:left="801" w:right="806"/>
        <w:jc w:val="center"/>
      </w:pPr>
      <w:r>
        <w:t xml:space="preserve">Члан </w:t>
      </w:r>
      <w:r w:rsidR="00467D10">
        <w:t>19</w:t>
      </w:r>
      <w:r>
        <w:t>.</w:t>
      </w:r>
    </w:p>
    <w:p w:rsidR="00202843" w:rsidRDefault="00F10B0F">
      <w:pPr>
        <w:pStyle w:val="BodyText"/>
        <w:spacing w:before="158"/>
        <w:ind w:left="103" w:right="110" w:firstLine="341"/>
        <w:jc w:val="both"/>
      </w:pPr>
      <w:r>
        <w:t>Злонамерни софтвер обухвата све програме који су направљени у намери да отежају рад или оштете неки умрежен или неумрежен рачунар. Заштита од злонамерног софтвера се заснива на софтверу за откривање злонамерног софтвера и отклањање штете, на познавањуинформационе безбедности, као и на одговарајућим контролама приступа систему и управљању захтеваним и потребним</w:t>
      </w:r>
      <w:r>
        <w:rPr>
          <w:spacing w:val="-6"/>
        </w:rPr>
        <w:t xml:space="preserve"> </w:t>
      </w:r>
      <w:r>
        <w:t>променама.</w:t>
      </w:r>
    </w:p>
    <w:p w:rsidR="00202843" w:rsidRDefault="00202843">
      <w:pPr>
        <w:pStyle w:val="BodyText"/>
        <w:spacing w:before="9"/>
        <w:rPr>
          <w:sz w:val="34"/>
        </w:rPr>
      </w:pPr>
    </w:p>
    <w:bookmarkStart w:id="97" w:name="_bookmark49"/>
    <w:bookmarkEnd w:id="97"/>
    <w:p w:rsidR="00202843" w:rsidRDefault="00FD7459">
      <w:pPr>
        <w:pStyle w:val="Heading2"/>
        <w:ind w:right="811"/>
      </w:pPr>
      <w:r>
        <w:fldChar w:fldCharType="begin"/>
      </w:r>
      <w:r w:rsidR="00202843">
        <w:instrText>HYPERLINK \l "_bookmark94"</w:instrText>
      </w:r>
      <w:r>
        <w:fldChar w:fldCharType="separate"/>
      </w:r>
      <w:bookmarkStart w:id="98" w:name="_Toc54609601"/>
      <w:r w:rsidR="00F10B0F">
        <w:t>Поступак контроле и предузимање мера против</w:t>
      </w:r>
      <w:r>
        <w:fldChar w:fldCharType="end"/>
      </w:r>
      <w:r w:rsidR="00F10B0F">
        <w:t xml:space="preserve"> </w:t>
      </w:r>
      <w:hyperlink w:anchor="_bookmark94" w:history="1">
        <w:r w:rsidR="00F10B0F">
          <w:t>злонамерног софтвера</w:t>
        </w:r>
        <w:bookmarkEnd w:id="98"/>
      </w:hyperlink>
    </w:p>
    <w:p w:rsidR="00202843" w:rsidRDefault="00202843">
      <w:pPr>
        <w:pStyle w:val="BodyText"/>
        <w:spacing w:before="4"/>
        <w:rPr>
          <w:b/>
          <w:sz w:val="31"/>
        </w:rPr>
      </w:pPr>
    </w:p>
    <w:p w:rsidR="00202843" w:rsidRDefault="003F03F4">
      <w:pPr>
        <w:pStyle w:val="BodyText"/>
        <w:ind w:left="103" w:right="109" w:firstLine="341"/>
        <w:jc w:val="both"/>
      </w:pPr>
      <w:r>
        <w:t xml:space="preserve">Основни суд у Петровцу на Млави </w:t>
      </w:r>
      <w:r w:rsidR="00F10B0F">
        <w:t>одређује и примењује контроле откривања, спречавања и опоравка, ради заштите од злонамерног софтвера.</w:t>
      </w:r>
    </w:p>
    <w:p w:rsidR="00202843" w:rsidRDefault="00F10B0F">
      <w:pPr>
        <w:pStyle w:val="BodyText"/>
        <w:spacing w:before="122"/>
        <w:ind w:left="444"/>
        <w:jc w:val="both"/>
      </w:pPr>
      <w:r>
        <w:t># Садржај процедуре о заштити од злонамерног софтвера:</w:t>
      </w:r>
    </w:p>
    <w:p w:rsidR="00202843" w:rsidRDefault="00F10B0F">
      <w:pPr>
        <w:pStyle w:val="ListParagraph"/>
        <w:numPr>
          <w:ilvl w:val="2"/>
          <w:numId w:val="7"/>
        </w:numPr>
        <w:tabs>
          <w:tab w:val="left" w:pos="1143"/>
        </w:tabs>
        <w:ind w:hanging="361"/>
        <w:jc w:val="both"/>
        <w:rPr>
          <w:sz w:val="23"/>
        </w:rPr>
      </w:pPr>
      <w:r>
        <w:rPr>
          <w:sz w:val="23"/>
        </w:rPr>
        <w:t>формална забрана коришћења неауторизованих</w:t>
      </w:r>
      <w:r>
        <w:rPr>
          <w:spacing w:val="-7"/>
          <w:sz w:val="23"/>
        </w:rPr>
        <w:t xml:space="preserve"> </w:t>
      </w:r>
      <w:r>
        <w:rPr>
          <w:sz w:val="23"/>
        </w:rPr>
        <w:t>софтвера;</w:t>
      </w:r>
    </w:p>
    <w:p w:rsidR="00202843" w:rsidRDefault="00F10B0F">
      <w:pPr>
        <w:pStyle w:val="ListParagraph"/>
        <w:numPr>
          <w:ilvl w:val="2"/>
          <w:numId w:val="7"/>
        </w:numPr>
        <w:tabs>
          <w:tab w:val="left" w:pos="1143"/>
        </w:tabs>
        <w:spacing w:before="120"/>
        <w:ind w:right="113"/>
        <w:jc w:val="both"/>
        <w:rPr>
          <w:sz w:val="23"/>
        </w:rPr>
      </w:pPr>
      <w:r>
        <w:rPr>
          <w:sz w:val="23"/>
        </w:rPr>
        <w:t>имплементација контрола које спречавају или откривају коришћење неовлашћеног</w:t>
      </w:r>
      <w:r>
        <w:rPr>
          <w:spacing w:val="-1"/>
          <w:sz w:val="23"/>
        </w:rPr>
        <w:t xml:space="preserve"> </w:t>
      </w:r>
      <w:r>
        <w:rPr>
          <w:sz w:val="23"/>
        </w:rPr>
        <w:t>софтвера;</w:t>
      </w:r>
    </w:p>
    <w:p w:rsidR="00202843" w:rsidRDefault="00F10B0F">
      <w:pPr>
        <w:pStyle w:val="ListParagraph"/>
        <w:numPr>
          <w:ilvl w:val="2"/>
          <w:numId w:val="7"/>
        </w:numPr>
        <w:tabs>
          <w:tab w:val="left" w:pos="1143"/>
        </w:tabs>
        <w:spacing w:before="122"/>
        <w:ind w:right="111"/>
        <w:jc w:val="both"/>
        <w:rPr>
          <w:sz w:val="23"/>
        </w:rPr>
      </w:pPr>
      <w:r>
        <w:rPr>
          <w:sz w:val="23"/>
        </w:rPr>
        <w:t>имплементација контрола које спречавају или откривају коришћење познатих или сумњивих компромитованих</w:t>
      </w:r>
      <w:r>
        <w:rPr>
          <w:spacing w:val="-4"/>
          <w:sz w:val="23"/>
        </w:rPr>
        <w:t xml:space="preserve"> </w:t>
      </w:r>
      <w:r>
        <w:rPr>
          <w:sz w:val="23"/>
        </w:rPr>
        <w:t>веб-сајтова;</w:t>
      </w:r>
    </w:p>
    <w:p w:rsidR="00202843" w:rsidRDefault="00F10B0F">
      <w:pPr>
        <w:pStyle w:val="ListParagraph"/>
        <w:numPr>
          <w:ilvl w:val="2"/>
          <w:numId w:val="7"/>
        </w:numPr>
        <w:tabs>
          <w:tab w:val="left" w:pos="1143"/>
        </w:tabs>
        <w:ind w:right="113"/>
        <w:jc w:val="both"/>
        <w:rPr>
          <w:sz w:val="23"/>
        </w:rPr>
      </w:pPr>
      <w:r>
        <w:rPr>
          <w:sz w:val="23"/>
        </w:rPr>
        <w:t>успостављање формалне политике ради заштите од ризика повезаних са добијањем датотека и софтвера од или преко спољних мрежа, или на било ком другом медијуму, указујући на то које заштитне мере треба</w:t>
      </w:r>
      <w:r>
        <w:rPr>
          <w:spacing w:val="-10"/>
          <w:sz w:val="23"/>
        </w:rPr>
        <w:t xml:space="preserve"> </w:t>
      </w:r>
      <w:r>
        <w:rPr>
          <w:sz w:val="23"/>
        </w:rPr>
        <w:t>предузети;</w:t>
      </w:r>
    </w:p>
    <w:p w:rsidR="00202843" w:rsidRDefault="00F10B0F">
      <w:pPr>
        <w:pStyle w:val="ListParagraph"/>
        <w:numPr>
          <w:ilvl w:val="2"/>
          <w:numId w:val="7"/>
        </w:numPr>
        <w:tabs>
          <w:tab w:val="left" w:pos="1143"/>
        </w:tabs>
        <w:spacing w:before="121"/>
        <w:ind w:right="112"/>
        <w:jc w:val="both"/>
        <w:rPr>
          <w:sz w:val="23"/>
        </w:rPr>
      </w:pPr>
      <w:r>
        <w:rPr>
          <w:sz w:val="23"/>
        </w:rPr>
        <w:t>смањење рањивости које може да експлоатише непријатељски софтвер, нпр. кроз управљање техничким</w:t>
      </w:r>
      <w:r>
        <w:rPr>
          <w:spacing w:val="-4"/>
          <w:sz w:val="23"/>
        </w:rPr>
        <w:t xml:space="preserve"> </w:t>
      </w:r>
      <w:r>
        <w:rPr>
          <w:sz w:val="23"/>
        </w:rPr>
        <w:t>рањивостима;</w:t>
      </w:r>
    </w:p>
    <w:p w:rsidR="00202843" w:rsidRDefault="00F10B0F">
      <w:pPr>
        <w:pStyle w:val="ListParagraph"/>
        <w:numPr>
          <w:ilvl w:val="2"/>
          <w:numId w:val="7"/>
        </w:numPr>
        <w:tabs>
          <w:tab w:val="left" w:pos="1143"/>
        </w:tabs>
        <w:ind w:right="107"/>
        <w:jc w:val="both"/>
        <w:rPr>
          <w:sz w:val="23"/>
        </w:rPr>
      </w:pPr>
      <w:r>
        <w:rPr>
          <w:sz w:val="23"/>
        </w:rPr>
        <w:t>спровођење редовних преиспитивања софтвера и садржаја података у системима који подржавају критичне пословне процесе; присуство било каквих неодобрених датотека или неауторизованих допуна треба формално</w:t>
      </w:r>
      <w:r>
        <w:rPr>
          <w:spacing w:val="-28"/>
          <w:sz w:val="23"/>
        </w:rPr>
        <w:t xml:space="preserve"> </w:t>
      </w:r>
      <w:r>
        <w:rPr>
          <w:sz w:val="23"/>
        </w:rPr>
        <w:t>истражити;</w:t>
      </w:r>
    </w:p>
    <w:p w:rsidR="00202843" w:rsidRDefault="00F10B0F">
      <w:pPr>
        <w:pStyle w:val="ListParagraph"/>
        <w:numPr>
          <w:ilvl w:val="2"/>
          <w:numId w:val="7"/>
        </w:numPr>
        <w:tabs>
          <w:tab w:val="left" w:pos="1143"/>
        </w:tabs>
        <w:spacing w:before="121"/>
        <w:ind w:right="114"/>
        <w:jc w:val="both"/>
        <w:rPr>
          <w:sz w:val="23"/>
        </w:rPr>
      </w:pPr>
      <w:r>
        <w:rPr>
          <w:sz w:val="23"/>
        </w:rPr>
        <w:t>инсталирање и редовно ажурирање софтвера за откривање злонамерног софтвера и опоравак ради претраживања рачунара и медијума као контролу из предострожности, или на рутинској</w:t>
      </w:r>
      <w:r>
        <w:rPr>
          <w:spacing w:val="-2"/>
          <w:sz w:val="23"/>
        </w:rPr>
        <w:t xml:space="preserve"> </w:t>
      </w:r>
      <w:r>
        <w:rPr>
          <w:sz w:val="23"/>
        </w:rPr>
        <w:t>основи.</w:t>
      </w:r>
    </w:p>
    <w:p w:rsidR="00202843" w:rsidRDefault="00202843">
      <w:pPr>
        <w:pStyle w:val="BodyText"/>
        <w:spacing w:before="3"/>
        <w:rPr>
          <w:sz w:val="33"/>
        </w:rPr>
      </w:pPr>
    </w:p>
    <w:p w:rsidR="00202843" w:rsidRDefault="00F10B0F">
      <w:pPr>
        <w:pStyle w:val="BodyText"/>
        <w:ind w:left="444"/>
        <w:jc w:val="both"/>
      </w:pPr>
      <w:r>
        <w:t># Листа провера које се спроводе:</w:t>
      </w:r>
    </w:p>
    <w:p w:rsidR="00202843" w:rsidRDefault="00F10B0F">
      <w:pPr>
        <w:pStyle w:val="BodyText"/>
        <w:spacing w:before="122"/>
        <w:ind w:left="955" w:right="110" w:hanging="425"/>
        <w:jc w:val="both"/>
      </w:pPr>
      <w:r>
        <w:t>а) проверу, пре коришћења, свих датотека на електронским или оптичким медијумима, као и датотека примљених преко мрежа, да ли садрже злонамерни софтвер;</w:t>
      </w:r>
    </w:p>
    <w:p w:rsidR="00202843" w:rsidRDefault="00F10B0F">
      <w:pPr>
        <w:pStyle w:val="BodyText"/>
        <w:spacing w:before="119"/>
        <w:ind w:left="955" w:right="109" w:hanging="425"/>
        <w:jc w:val="both"/>
      </w:pPr>
      <w:r>
        <w:t>б) проверу, пре коришћења, садржаја прилога електронске поште и преузетих садржаја, да ли садрже злонамерни софтвер; ову проверу треба спроводити на разним местима, нпр. на серверима за електронску пошту, на стоним рачунарима или приликом уласка у мрежу оператора ИКТ система;</w:t>
      </w:r>
    </w:p>
    <w:p w:rsidR="00202843" w:rsidRDefault="00F10B0F">
      <w:pPr>
        <w:pStyle w:val="BodyText"/>
        <w:spacing w:before="121"/>
        <w:ind w:left="530"/>
        <w:jc w:val="both"/>
      </w:pPr>
      <w:r>
        <w:t>в) проверу постојања злонамерних софтвера на веб-страницама;</w:t>
      </w:r>
    </w:p>
    <w:p w:rsidR="00202843" w:rsidRDefault="00202843">
      <w:pPr>
        <w:jc w:val="both"/>
        <w:sectPr w:rsidR="00202843">
          <w:pgSz w:w="11630" w:h="16380"/>
          <w:pgMar w:top="1540" w:right="680" w:bottom="720" w:left="960" w:header="725" w:footer="525" w:gutter="0"/>
          <w:cols w:space="720"/>
        </w:sectPr>
      </w:pPr>
    </w:p>
    <w:p w:rsidR="00202843" w:rsidRDefault="00F10B0F">
      <w:pPr>
        <w:pStyle w:val="BodyText"/>
        <w:spacing w:before="166"/>
        <w:ind w:left="955" w:right="109" w:hanging="425"/>
        <w:jc w:val="both"/>
      </w:pPr>
      <w:r>
        <w:lastRenderedPageBreak/>
        <w:t>г) дефинисање процедура за менаџмент и одговорности за поступање са заштитом  од злонамерног софтвера у системима, обука за њихово коришћење, извештавање и опоравак од напада злонамерним</w:t>
      </w:r>
      <w:r>
        <w:rPr>
          <w:spacing w:val="-4"/>
        </w:rPr>
        <w:t xml:space="preserve"> </w:t>
      </w:r>
      <w:r>
        <w:t>софтвером;</w:t>
      </w:r>
    </w:p>
    <w:p w:rsidR="00202843" w:rsidRDefault="00F10B0F">
      <w:pPr>
        <w:pStyle w:val="BodyText"/>
        <w:spacing w:before="121"/>
        <w:ind w:left="955" w:right="109" w:hanging="425"/>
        <w:jc w:val="both"/>
      </w:pPr>
      <w:r>
        <w:t>д) припрему одговарајућих планова за континуитет пословања приликом опоравка од напада злонамерним софтвером, укључујући све неопходне резервне копије података и софтвера и механизме за опоравак;</w:t>
      </w:r>
    </w:p>
    <w:p w:rsidR="00202843" w:rsidRDefault="00F10B0F">
      <w:pPr>
        <w:pStyle w:val="BodyText"/>
        <w:spacing w:before="118"/>
        <w:ind w:left="955" w:right="104" w:hanging="425"/>
        <w:jc w:val="both"/>
      </w:pPr>
      <w:r>
        <w:t>ђ) имплементацију процедура за редовно прикупљање информација, као што је претплата на адресне спискове за доставу или провера веб-страница на којима се дају информације о новим злонамерним софтверима;</w:t>
      </w:r>
    </w:p>
    <w:p w:rsidR="00202843" w:rsidRDefault="00F10B0F">
      <w:pPr>
        <w:pStyle w:val="BodyText"/>
        <w:spacing w:before="122"/>
        <w:ind w:left="955" w:right="107" w:hanging="425"/>
        <w:jc w:val="both"/>
      </w:pPr>
      <w:r>
        <w:t>е) имплементацију процедура за верификовање информација о злонамерним софтверима и обезбеђење да су упозоравајући извештаји тачни и информативни; руководиоци треба да осигурају да се за разликовање лажних од стварних злонамерних софтвера користе квалификовани извори, нпр. проверени часописи, поуздане странице на Интернет мрежи или испоручиоци програма против злонамерних софтвера; сви корисници треба да буду свесни проблема појаве духовитих или злонамерних обмана и онога што треба да раде после њиховог пријема.</w:t>
      </w:r>
    </w:p>
    <w:p w:rsidR="00202843" w:rsidRDefault="00202843">
      <w:pPr>
        <w:pStyle w:val="BodyText"/>
        <w:rPr>
          <w:sz w:val="26"/>
        </w:rPr>
      </w:pPr>
    </w:p>
    <w:p w:rsidR="00202843" w:rsidRDefault="00F10B0F" w:rsidP="003F03F4">
      <w:pPr>
        <w:pStyle w:val="BodyText"/>
        <w:spacing w:before="206"/>
        <w:ind w:left="103" w:right="107" w:firstLine="341"/>
        <w:jc w:val="both"/>
      </w:pPr>
      <w:r>
        <w:t>Препоручује се доношење и процедуре о антивирусној заштити и процедуре о подизању свести запослених о информационој безбедности.</w:t>
      </w:r>
    </w:p>
    <w:p w:rsidR="00202843" w:rsidRDefault="00F10B0F" w:rsidP="003F03F4">
      <w:pPr>
        <w:pStyle w:val="BodyText"/>
        <w:spacing w:before="120"/>
        <w:ind w:left="103" w:firstLine="341"/>
        <w:jc w:val="both"/>
      </w:pPr>
      <w:r>
        <w:t xml:space="preserve">У случају да корисник примети необично понашање рачунара, запажање треба без одлагања да пријави </w:t>
      </w:r>
      <w:r w:rsidR="005D1345">
        <w:t xml:space="preserve">референту ИТ техничару </w:t>
      </w:r>
      <w:r w:rsidR="003F03F4">
        <w:t>Основног суда у Петровцу на Млави</w:t>
      </w:r>
      <w:r>
        <w:t>.</w:t>
      </w:r>
    </w:p>
    <w:p w:rsidR="00202843" w:rsidRDefault="00F10B0F" w:rsidP="003F03F4">
      <w:pPr>
        <w:pStyle w:val="BodyText"/>
        <w:spacing w:before="121"/>
        <w:ind w:left="103" w:firstLine="341"/>
        <w:jc w:val="both"/>
      </w:pPr>
      <w:r>
        <w:t>У циљу заштите од</w:t>
      </w:r>
      <w:r w:rsidR="003F03F4">
        <w:t xml:space="preserve"> </w:t>
      </w:r>
      <w:r>
        <w:t xml:space="preserve">упада у ИКТ систем, </w:t>
      </w:r>
      <w:r w:rsidR="005D1345">
        <w:t xml:space="preserve">референт ИТ техничар </w:t>
      </w:r>
      <w:r w:rsidR="003F03F4">
        <w:t xml:space="preserve">Основног суда у Петровцу на Млави </w:t>
      </w:r>
      <w:r>
        <w:t>је дужан да одржава систем за спречавање упада.</w:t>
      </w:r>
    </w:p>
    <w:p w:rsidR="00202843" w:rsidRDefault="00F10B0F" w:rsidP="003F03F4">
      <w:pPr>
        <w:pStyle w:val="BodyText"/>
        <w:spacing w:before="119"/>
        <w:ind w:left="103" w:firstLine="341"/>
        <w:jc w:val="both"/>
      </w:pPr>
      <w:r>
        <w:t xml:space="preserve">Корисницима који су прикључени на ИКТ систем у случају доказане злоупотребе Интернета </w:t>
      </w:r>
      <w:r w:rsidR="005D1345">
        <w:t xml:space="preserve">референт ИТ техничар </w:t>
      </w:r>
      <w:r>
        <w:t>суда може укинути приступ.</w:t>
      </w:r>
    </w:p>
    <w:p w:rsidR="00202843" w:rsidRDefault="00202843">
      <w:pPr>
        <w:pStyle w:val="BodyText"/>
        <w:spacing w:before="7"/>
        <w:rPr>
          <w:sz w:val="34"/>
        </w:rPr>
      </w:pPr>
    </w:p>
    <w:bookmarkStart w:id="99" w:name="_bookmark50"/>
    <w:bookmarkEnd w:id="99"/>
    <w:p w:rsidR="00202843" w:rsidRDefault="00FD7459">
      <w:pPr>
        <w:pStyle w:val="Heading2"/>
        <w:spacing w:before="1"/>
      </w:pPr>
      <w:r>
        <w:fldChar w:fldCharType="begin"/>
      </w:r>
      <w:r w:rsidR="00202843">
        <w:instrText>HYPERLINK \l "_bookmark94"</w:instrText>
      </w:r>
      <w:r>
        <w:fldChar w:fldCharType="separate"/>
      </w:r>
      <w:bookmarkStart w:id="100" w:name="_Toc54609602"/>
      <w:r w:rsidR="00F10B0F">
        <w:t>Заштита од губитка података</w:t>
      </w:r>
      <w:bookmarkEnd w:id="100"/>
      <w:r>
        <w:fldChar w:fldCharType="end"/>
      </w:r>
    </w:p>
    <w:p w:rsidR="00202843" w:rsidRDefault="00202843">
      <w:pPr>
        <w:pStyle w:val="BodyText"/>
        <w:spacing w:before="4"/>
        <w:rPr>
          <w:b/>
          <w:sz w:val="31"/>
        </w:rPr>
      </w:pPr>
    </w:p>
    <w:p w:rsidR="00202843" w:rsidRDefault="00F10B0F">
      <w:pPr>
        <w:pStyle w:val="BodyText"/>
        <w:spacing w:before="1"/>
        <w:ind w:left="801" w:right="806"/>
        <w:jc w:val="center"/>
      </w:pPr>
      <w:r>
        <w:t>Члан 2</w:t>
      </w:r>
      <w:r w:rsidR="00467D10">
        <w:t>0</w:t>
      </w:r>
      <w:r>
        <w:t>.</w:t>
      </w:r>
    </w:p>
    <w:p w:rsidR="00202843" w:rsidRDefault="00202843">
      <w:pPr>
        <w:pStyle w:val="BodyText"/>
        <w:spacing w:before="9"/>
        <w:rPr>
          <w:sz w:val="20"/>
        </w:rPr>
      </w:pPr>
    </w:p>
    <w:p w:rsidR="00202843" w:rsidRDefault="003F03F4">
      <w:pPr>
        <w:pStyle w:val="BodyText"/>
        <w:ind w:left="103" w:right="110" w:firstLine="341"/>
        <w:jc w:val="both"/>
      </w:pPr>
      <w:r>
        <w:t xml:space="preserve">Основни суд у Петровцу на Млави </w:t>
      </w:r>
      <w:r w:rsidR="00F10B0F">
        <w:t>врши израду резервних копија које обухватају системске информације, апликације и податке који су неопходни за опоравак целокупог система у случају наступања последица изазваних ванредним околностима.</w:t>
      </w:r>
    </w:p>
    <w:p w:rsidR="00202843" w:rsidRDefault="00202843">
      <w:pPr>
        <w:pStyle w:val="BodyText"/>
        <w:spacing w:before="9"/>
        <w:rPr>
          <w:sz w:val="34"/>
        </w:rPr>
      </w:pPr>
    </w:p>
    <w:bookmarkStart w:id="101" w:name="_bookmark51"/>
    <w:bookmarkEnd w:id="101"/>
    <w:p w:rsidR="00202843" w:rsidRDefault="00FD7459">
      <w:pPr>
        <w:pStyle w:val="Heading2"/>
        <w:spacing w:before="1"/>
        <w:ind w:right="809"/>
      </w:pPr>
      <w:r>
        <w:fldChar w:fldCharType="begin"/>
      </w:r>
      <w:r w:rsidR="00202843">
        <w:instrText>HYPERLINK \l "_bookmark94"</w:instrText>
      </w:r>
      <w:r>
        <w:fldChar w:fldCharType="separate"/>
      </w:r>
      <w:bookmarkStart w:id="102" w:name="_Toc54609603"/>
      <w:r w:rsidR="00F10B0F">
        <w:t>Резервне копије информација и података</w:t>
      </w:r>
      <w:bookmarkEnd w:id="102"/>
      <w:r>
        <w:fldChar w:fldCharType="end"/>
      </w:r>
    </w:p>
    <w:p w:rsidR="00202843" w:rsidRDefault="00202843">
      <w:pPr>
        <w:pStyle w:val="BodyText"/>
        <w:spacing w:before="4"/>
        <w:rPr>
          <w:b/>
          <w:sz w:val="31"/>
        </w:rPr>
      </w:pPr>
    </w:p>
    <w:p w:rsidR="00202843" w:rsidRDefault="00F10B0F">
      <w:pPr>
        <w:pStyle w:val="BodyText"/>
        <w:ind w:left="103" w:right="116" w:firstLine="341"/>
        <w:jc w:val="both"/>
      </w:pPr>
      <w:r>
        <w:t>Резервне копије информација, софтвера и дупликати система се редовно израђују и испитују.</w:t>
      </w:r>
    </w:p>
    <w:p w:rsidR="00202843" w:rsidRDefault="00F10B0F">
      <w:pPr>
        <w:pStyle w:val="BodyText"/>
        <w:spacing w:before="120"/>
        <w:ind w:left="103" w:right="112" w:firstLine="341"/>
        <w:jc w:val="both"/>
      </w:pPr>
      <w:r>
        <w:t>Заштитне копије корисницима обезбеђују корисничке податке, функционалност сервиса и апликација након уништења или оштећења која су настала услед хакерских напада, отказа хардвера, грешака корисника, природних катастрофа и других</w:t>
      </w:r>
      <w:r>
        <w:rPr>
          <w:spacing w:val="-19"/>
        </w:rPr>
        <w:t xml:space="preserve"> </w:t>
      </w:r>
      <w:r>
        <w:t>несрећа.</w:t>
      </w:r>
    </w:p>
    <w:p w:rsidR="00202843" w:rsidRDefault="00F10B0F">
      <w:pPr>
        <w:pStyle w:val="BodyText"/>
        <w:spacing w:before="121"/>
        <w:ind w:left="444"/>
        <w:jc w:val="both"/>
      </w:pPr>
      <w:r>
        <w:t>Под заштитним копијама подразумева се прављење резервних копија корисничких</w:t>
      </w:r>
    </w:p>
    <w:p w:rsidR="00202843" w:rsidRDefault="00202843">
      <w:pPr>
        <w:jc w:val="both"/>
        <w:sectPr w:rsidR="00202843">
          <w:pgSz w:w="11630" w:h="16380"/>
          <w:pgMar w:top="1540" w:right="680" w:bottom="720" w:left="960" w:header="725" w:footer="525" w:gutter="0"/>
          <w:cols w:space="720"/>
        </w:sectPr>
      </w:pPr>
    </w:p>
    <w:p w:rsidR="00202843" w:rsidRDefault="00F10B0F">
      <w:pPr>
        <w:pStyle w:val="BodyText"/>
        <w:spacing w:before="166"/>
        <w:ind w:left="103" w:right="114"/>
        <w:jc w:val="both"/>
      </w:pPr>
      <w:r>
        <w:lastRenderedPageBreak/>
        <w:t>података, конфигурационих и log фајлова, критичних фајлова за функционисање оперативних система (серверских, корисничких и комуникационих) или целих оперативних система, апликација, сервиса и базе података.</w:t>
      </w:r>
    </w:p>
    <w:p w:rsidR="00202843" w:rsidRDefault="00F10B0F">
      <w:pPr>
        <w:pStyle w:val="BodyText"/>
        <w:spacing w:before="121"/>
        <w:ind w:left="103" w:right="110" w:firstLine="341"/>
        <w:jc w:val="both"/>
      </w:pPr>
      <w:r>
        <w:t>Заштитне копије треба да омогуће брзо и ефикасно враћање у функцију система у случају нежељених догађаја, и треба их правити у време када се не умањује расположивост сервисa, апликација, база података и комуникационих капацитета ИКТ система.</w:t>
      </w:r>
    </w:p>
    <w:p w:rsidR="00202843" w:rsidRDefault="00F10B0F">
      <w:pPr>
        <w:pStyle w:val="BodyText"/>
        <w:spacing w:before="120"/>
        <w:ind w:left="103" w:right="110" w:firstLine="341"/>
        <w:jc w:val="both"/>
      </w:pPr>
      <w:r>
        <w:t>За чување заштитних копија користе се екстерни хард дискови и CD/DVD медији.</w:t>
      </w:r>
    </w:p>
    <w:p w:rsidR="006D7256" w:rsidRPr="006D7256" w:rsidRDefault="006D7256">
      <w:pPr>
        <w:pStyle w:val="BodyText"/>
        <w:spacing w:before="120"/>
        <w:ind w:left="103" w:right="110" w:firstLine="341"/>
        <w:jc w:val="both"/>
      </w:pPr>
    </w:p>
    <w:p w:rsidR="00202843" w:rsidRDefault="00F10B0F">
      <w:pPr>
        <w:pStyle w:val="BodyText"/>
        <w:spacing w:before="120"/>
        <w:ind w:left="444"/>
      </w:pPr>
      <w:r>
        <w:t>Надлежна организациона јединица за ИТ извршава следеће задатке:</w:t>
      </w:r>
    </w:p>
    <w:p w:rsidR="00202843" w:rsidRDefault="00F10B0F">
      <w:pPr>
        <w:pStyle w:val="ListParagraph"/>
        <w:numPr>
          <w:ilvl w:val="0"/>
          <w:numId w:val="6"/>
        </w:numPr>
        <w:tabs>
          <w:tab w:val="left" w:pos="812"/>
        </w:tabs>
        <w:spacing w:before="123" w:line="237" w:lineRule="auto"/>
        <w:ind w:right="114"/>
        <w:rPr>
          <w:sz w:val="23"/>
        </w:rPr>
      </w:pPr>
      <w:r>
        <w:rPr>
          <w:sz w:val="23"/>
        </w:rPr>
        <w:t>процењује осетљиве и критичне податке за које је потребно правити резервне копије;</w:t>
      </w:r>
    </w:p>
    <w:p w:rsidR="00202843" w:rsidRDefault="00F10B0F">
      <w:pPr>
        <w:pStyle w:val="ListParagraph"/>
        <w:numPr>
          <w:ilvl w:val="0"/>
          <w:numId w:val="6"/>
        </w:numPr>
        <w:tabs>
          <w:tab w:val="left" w:pos="812"/>
        </w:tabs>
        <w:spacing w:before="122"/>
        <w:ind w:hanging="282"/>
        <w:rPr>
          <w:sz w:val="23"/>
        </w:rPr>
      </w:pPr>
      <w:r>
        <w:rPr>
          <w:sz w:val="23"/>
        </w:rPr>
        <w:t>креира план прављења резервних</w:t>
      </w:r>
      <w:r>
        <w:rPr>
          <w:spacing w:val="-4"/>
          <w:sz w:val="23"/>
        </w:rPr>
        <w:t xml:space="preserve"> </w:t>
      </w:r>
      <w:r>
        <w:rPr>
          <w:sz w:val="23"/>
        </w:rPr>
        <w:t>копија;</w:t>
      </w:r>
    </w:p>
    <w:p w:rsidR="00202843" w:rsidRDefault="00F10B0F">
      <w:pPr>
        <w:pStyle w:val="ListParagraph"/>
        <w:numPr>
          <w:ilvl w:val="0"/>
          <w:numId w:val="6"/>
        </w:numPr>
        <w:tabs>
          <w:tab w:val="left" w:pos="812"/>
        </w:tabs>
        <w:spacing w:before="117"/>
        <w:ind w:right="114"/>
        <w:jc w:val="both"/>
        <w:rPr>
          <w:sz w:val="23"/>
        </w:rPr>
      </w:pPr>
      <w:r>
        <w:rPr>
          <w:sz w:val="23"/>
        </w:rPr>
        <w:t>прави заштитне копије серверског оперативног система и података, комуникационог оперативног система и конфигурационих фајлова, апликација, сервиса и база</w:t>
      </w:r>
      <w:r>
        <w:rPr>
          <w:spacing w:val="-2"/>
          <w:sz w:val="23"/>
        </w:rPr>
        <w:t xml:space="preserve"> </w:t>
      </w:r>
      <w:r>
        <w:rPr>
          <w:sz w:val="23"/>
        </w:rPr>
        <w:t>података;</w:t>
      </w:r>
    </w:p>
    <w:p w:rsidR="00202843" w:rsidRDefault="00F10B0F">
      <w:pPr>
        <w:pStyle w:val="ListParagraph"/>
        <w:numPr>
          <w:ilvl w:val="0"/>
          <w:numId w:val="6"/>
        </w:numPr>
        <w:tabs>
          <w:tab w:val="left" w:pos="812"/>
        </w:tabs>
        <w:spacing w:before="120"/>
        <w:ind w:hanging="282"/>
        <w:rPr>
          <w:sz w:val="23"/>
        </w:rPr>
      </w:pPr>
      <w:r>
        <w:rPr>
          <w:sz w:val="23"/>
        </w:rPr>
        <w:t>верификује успешно прављење резервних</w:t>
      </w:r>
      <w:r>
        <w:rPr>
          <w:spacing w:val="-6"/>
          <w:sz w:val="23"/>
        </w:rPr>
        <w:t xml:space="preserve"> </w:t>
      </w:r>
      <w:r>
        <w:rPr>
          <w:sz w:val="23"/>
        </w:rPr>
        <w:t>копија;</w:t>
      </w:r>
    </w:p>
    <w:p w:rsidR="00202843" w:rsidRDefault="00F10B0F">
      <w:pPr>
        <w:pStyle w:val="ListParagraph"/>
        <w:numPr>
          <w:ilvl w:val="0"/>
          <w:numId w:val="6"/>
        </w:numPr>
        <w:tabs>
          <w:tab w:val="left" w:pos="812"/>
        </w:tabs>
        <w:spacing w:before="117"/>
        <w:ind w:hanging="282"/>
        <w:rPr>
          <w:sz w:val="23"/>
        </w:rPr>
      </w:pPr>
      <w:r>
        <w:rPr>
          <w:sz w:val="23"/>
        </w:rPr>
        <w:t>води евиденцију урађених резервних</w:t>
      </w:r>
      <w:r>
        <w:rPr>
          <w:spacing w:val="-6"/>
          <w:sz w:val="23"/>
        </w:rPr>
        <w:t xml:space="preserve"> </w:t>
      </w:r>
      <w:r>
        <w:rPr>
          <w:sz w:val="23"/>
        </w:rPr>
        <w:t>копија;</w:t>
      </w:r>
    </w:p>
    <w:p w:rsidR="00202843" w:rsidRDefault="00F10B0F">
      <w:pPr>
        <w:pStyle w:val="ListParagraph"/>
        <w:numPr>
          <w:ilvl w:val="0"/>
          <w:numId w:val="6"/>
        </w:numPr>
        <w:tabs>
          <w:tab w:val="left" w:pos="812"/>
        </w:tabs>
        <w:ind w:hanging="282"/>
        <w:rPr>
          <w:sz w:val="23"/>
        </w:rPr>
      </w:pPr>
      <w:r>
        <w:rPr>
          <w:sz w:val="23"/>
        </w:rPr>
        <w:t>одлаже копије на безбедно</w:t>
      </w:r>
      <w:r>
        <w:rPr>
          <w:spacing w:val="-5"/>
          <w:sz w:val="23"/>
        </w:rPr>
        <w:t xml:space="preserve"> </w:t>
      </w:r>
      <w:r>
        <w:rPr>
          <w:sz w:val="23"/>
        </w:rPr>
        <w:t>место;</w:t>
      </w:r>
    </w:p>
    <w:p w:rsidR="00202843" w:rsidRDefault="00F10B0F">
      <w:pPr>
        <w:pStyle w:val="ListParagraph"/>
        <w:numPr>
          <w:ilvl w:val="0"/>
          <w:numId w:val="6"/>
        </w:numPr>
        <w:tabs>
          <w:tab w:val="left" w:pos="812"/>
        </w:tabs>
        <w:ind w:hanging="282"/>
        <w:rPr>
          <w:sz w:val="23"/>
        </w:rPr>
      </w:pPr>
      <w:r>
        <w:rPr>
          <w:sz w:val="23"/>
        </w:rPr>
        <w:t>тестира исправност резервних копија и процедуре за прављење заштитних</w:t>
      </w:r>
      <w:r>
        <w:rPr>
          <w:spacing w:val="-22"/>
          <w:sz w:val="23"/>
        </w:rPr>
        <w:t xml:space="preserve"> </w:t>
      </w:r>
      <w:r>
        <w:rPr>
          <w:sz w:val="23"/>
        </w:rPr>
        <w:t>копија;</w:t>
      </w:r>
    </w:p>
    <w:p w:rsidR="00202843" w:rsidRDefault="00F10B0F">
      <w:pPr>
        <w:pStyle w:val="ListParagraph"/>
        <w:numPr>
          <w:ilvl w:val="0"/>
          <w:numId w:val="6"/>
        </w:numPr>
        <w:tabs>
          <w:tab w:val="left" w:pos="812"/>
        </w:tabs>
        <w:spacing w:before="117"/>
        <w:ind w:hanging="282"/>
        <w:rPr>
          <w:sz w:val="23"/>
        </w:rPr>
      </w:pPr>
      <w:r>
        <w:rPr>
          <w:sz w:val="23"/>
        </w:rPr>
        <w:t>рестаурира податке са резервних</w:t>
      </w:r>
      <w:r>
        <w:rPr>
          <w:spacing w:val="-3"/>
          <w:sz w:val="23"/>
        </w:rPr>
        <w:t xml:space="preserve"> </w:t>
      </w:r>
      <w:r>
        <w:rPr>
          <w:sz w:val="23"/>
        </w:rPr>
        <w:t>копија.</w:t>
      </w:r>
    </w:p>
    <w:p w:rsidR="00202843" w:rsidRDefault="00202843">
      <w:pPr>
        <w:pStyle w:val="BodyText"/>
        <w:spacing w:before="2"/>
        <w:rPr>
          <w:sz w:val="33"/>
        </w:rPr>
      </w:pPr>
    </w:p>
    <w:p w:rsidR="00202843" w:rsidRDefault="00F10B0F">
      <w:pPr>
        <w:pStyle w:val="BodyText"/>
        <w:ind w:left="444"/>
      </w:pPr>
      <w:r>
        <w:t># План израде резервних копија информација обухвата следеће:</w:t>
      </w:r>
    </w:p>
    <w:p w:rsidR="00202843" w:rsidRDefault="00F10B0F">
      <w:pPr>
        <w:pStyle w:val="ListParagraph"/>
        <w:numPr>
          <w:ilvl w:val="0"/>
          <w:numId w:val="6"/>
        </w:numPr>
        <w:tabs>
          <w:tab w:val="left" w:pos="812"/>
        </w:tabs>
        <w:spacing w:before="123" w:line="237" w:lineRule="auto"/>
        <w:ind w:right="112"/>
        <w:rPr>
          <w:sz w:val="23"/>
        </w:rPr>
      </w:pPr>
      <w:r>
        <w:rPr>
          <w:sz w:val="23"/>
        </w:rPr>
        <w:t>тачне и потпуне записе о резервним копијама и документоване процедуре обнављања;</w:t>
      </w:r>
    </w:p>
    <w:p w:rsidR="00202843" w:rsidRDefault="00F10B0F">
      <w:pPr>
        <w:pStyle w:val="ListParagraph"/>
        <w:numPr>
          <w:ilvl w:val="0"/>
          <w:numId w:val="6"/>
        </w:numPr>
        <w:tabs>
          <w:tab w:val="left" w:pos="812"/>
        </w:tabs>
        <w:spacing w:before="122"/>
        <w:ind w:hanging="282"/>
        <w:rPr>
          <w:sz w:val="23"/>
        </w:rPr>
      </w:pPr>
      <w:r>
        <w:rPr>
          <w:sz w:val="23"/>
        </w:rPr>
        <w:t>обим и учесталост израде резервних</w:t>
      </w:r>
      <w:r>
        <w:rPr>
          <w:spacing w:val="-5"/>
          <w:sz w:val="23"/>
        </w:rPr>
        <w:t xml:space="preserve"> </w:t>
      </w:r>
      <w:r>
        <w:rPr>
          <w:sz w:val="23"/>
        </w:rPr>
        <w:t>копија;</w:t>
      </w:r>
    </w:p>
    <w:p w:rsidR="00202843" w:rsidRDefault="00F10B0F">
      <w:pPr>
        <w:pStyle w:val="ListParagraph"/>
        <w:numPr>
          <w:ilvl w:val="0"/>
          <w:numId w:val="6"/>
        </w:numPr>
        <w:tabs>
          <w:tab w:val="left" w:pos="812"/>
        </w:tabs>
        <w:spacing w:before="122" w:line="237" w:lineRule="auto"/>
        <w:ind w:right="114"/>
        <w:jc w:val="both"/>
        <w:rPr>
          <w:sz w:val="23"/>
        </w:rPr>
      </w:pPr>
      <w:r>
        <w:rPr>
          <w:sz w:val="23"/>
        </w:rPr>
        <w:t>резервне копије треба да одражавају пословне потребе организације и критичност тих информација по континуитет пословања</w:t>
      </w:r>
      <w:r>
        <w:rPr>
          <w:spacing w:val="-7"/>
          <w:sz w:val="23"/>
        </w:rPr>
        <w:t xml:space="preserve"> </w:t>
      </w:r>
      <w:r>
        <w:rPr>
          <w:sz w:val="23"/>
        </w:rPr>
        <w:t>организације;</w:t>
      </w:r>
    </w:p>
    <w:p w:rsidR="00202843" w:rsidRDefault="00F10B0F">
      <w:pPr>
        <w:pStyle w:val="ListParagraph"/>
        <w:numPr>
          <w:ilvl w:val="0"/>
          <w:numId w:val="6"/>
        </w:numPr>
        <w:tabs>
          <w:tab w:val="left" w:pos="812"/>
        </w:tabs>
        <w:spacing w:before="124" w:line="237" w:lineRule="auto"/>
        <w:ind w:right="112"/>
        <w:jc w:val="both"/>
        <w:rPr>
          <w:sz w:val="23"/>
        </w:rPr>
      </w:pPr>
      <w:r>
        <w:rPr>
          <w:sz w:val="23"/>
        </w:rPr>
        <w:t>треба их складиштити на локацији на довољној удаљености, како би се избегло свако оштећење на главној</w:t>
      </w:r>
      <w:r>
        <w:rPr>
          <w:spacing w:val="-3"/>
          <w:sz w:val="23"/>
        </w:rPr>
        <w:t xml:space="preserve"> </w:t>
      </w:r>
      <w:r>
        <w:rPr>
          <w:sz w:val="23"/>
        </w:rPr>
        <w:t>локацији;</w:t>
      </w:r>
    </w:p>
    <w:p w:rsidR="00202843" w:rsidRDefault="00F10B0F">
      <w:pPr>
        <w:pStyle w:val="ListParagraph"/>
        <w:numPr>
          <w:ilvl w:val="0"/>
          <w:numId w:val="6"/>
        </w:numPr>
        <w:tabs>
          <w:tab w:val="left" w:pos="812"/>
        </w:tabs>
        <w:ind w:right="114"/>
        <w:jc w:val="both"/>
        <w:rPr>
          <w:sz w:val="23"/>
        </w:rPr>
      </w:pPr>
      <w:r>
        <w:rPr>
          <w:sz w:val="23"/>
        </w:rPr>
        <w:t>резервним копијама информација треба дати одговарајући ниво физичке заштите и заштите од утицаја околине (описано у тачки 12) који је доследан мерилима која се примењују на главној</w:t>
      </w:r>
      <w:r>
        <w:rPr>
          <w:spacing w:val="-3"/>
          <w:sz w:val="23"/>
        </w:rPr>
        <w:t xml:space="preserve"> </w:t>
      </w:r>
      <w:r>
        <w:rPr>
          <w:sz w:val="23"/>
        </w:rPr>
        <w:t>локацији;</w:t>
      </w:r>
    </w:p>
    <w:p w:rsidR="00202843" w:rsidRDefault="00F10B0F">
      <w:pPr>
        <w:pStyle w:val="ListParagraph"/>
        <w:numPr>
          <w:ilvl w:val="0"/>
          <w:numId w:val="6"/>
        </w:numPr>
        <w:tabs>
          <w:tab w:val="left" w:pos="812"/>
        </w:tabs>
        <w:spacing w:before="120" w:line="237" w:lineRule="auto"/>
        <w:ind w:right="117"/>
        <w:jc w:val="both"/>
        <w:rPr>
          <w:sz w:val="23"/>
        </w:rPr>
      </w:pPr>
      <w:r>
        <w:rPr>
          <w:sz w:val="23"/>
        </w:rPr>
        <w:t>медијуме са резервним копијама треба редовно проверавати, ради сигурности њихове употребе у ванредним ситуацијама и када је то</w:t>
      </w:r>
      <w:r>
        <w:rPr>
          <w:spacing w:val="-12"/>
          <w:sz w:val="23"/>
        </w:rPr>
        <w:t xml:space="preserve"> </w:t>
      </w:r>
      <w:r>
        <w:rPr>
          <w:sz w:val="23"/>
        </w:rPr>
        <w:t>неопходно;</w:t>
      </w:r>
    </w:p>
    <w:p w:rsidR="00202843" w:rsidRDefault="00F10B0F">
      <w:pPr>
        <w:pStyle w:val="ListParagraph"/>
        <w:numPr>
          <w:ilvl w:val="0"/>
          <w:numId w:val="6"/>
        </w:numPr>
        <w:tabs>
          <w:tab w:val="left" w:pos="812"/>
        </w:tabs>
        <w:spacing w:before="125" w:line="237" w:lineRule="auto"/>
        <w:ind w:right="112"/>
        <w:jc w:val="both"/>
        <w:rPr>
          <w:sz w:val="23"/>
        </w:rPr>
      </w:pPr>
      <w:r>
        <w:rPr>
          <w:sz w:val="23"/>
        </w:rPr>
        <w:t>у ситуацијама у којима је важна поверљивост, резервне копије треба заштитити помоћу</w:t>
      </w:r>
      <w:r>
        <w:rPr>
          <w:spacing w:val="-3"/>
          <w:sz w:val="23"/>
        </w:rPr>
        <w:t xml:space="preserve"> </w:t>
      </w:r>
      <w:r>
        <w:rPr>
          <w:sz w:val="23"/>
        </w:rPr>
        <w:t>шифровања.</w:t>
      </w:r>
    </w:p>
    <w:p w:rsidR="00202843" w:rsidRDefault="00F10B0F" w:rsidP="005D1345">
      <w:pPr>
        <w:pStyle w:val="BodyText"/>
        <w:spacing w:before="221"/>
        <w:ind w:left="103" w:right="106" w:firstLine="341"/>
        <w:jc w:val="both"/>
        <w:sectPr w:rsidR="00202843">
          <w:pgSz w:w="11630" w:h="16380"/>
          <w:pgMar w:top="1540" w:right="680" w:bottom="720" w:left="960" w:header="725" w:footer="525" w:gutter="0"/>
          <w:cols w:space="720"/>
        </w:sectPr>
      </w:pPr>
      <w:r>
        <w:t xml:space="preserve">За заштиту од губитка података одговоран је председник суда и </w:t>
      </w:r>
      <w:r w:rsidR="005D1345">
        <w:t>референт ИТ техничар суда.</w:t>
      </w:r>
    </w:p>
    <w:bookmarkStart w:id="103" w:name="_bookmark52"/>
    <w:bookmarkEnd w:id="103"/>
    <w:p w:rsidR="00202843" w:rsidRDefault="00FD7459">
      <w:pPr>
        <w:pStyle w:val="Heading2"/>
        <w:spacing w:before="165"/>
        <w:ind w:right="810"/>
      </w:pPr>
      <w:r>
        <w:lastRenderedPageBreak/>
        <w:fldChar w:fldCharType="begin"/>
      </w:r>
      <w:r w:rsidR="00202843">
        <w:instrText>HYPERLINK \l "_bookmark95"</w:instrText>
      </w:r>
      <w:r>
        <w:fldChar w:fldCharType="separate"/>
      </w:r>
      <w:bookmarkStart w:id="104" w:name="_Toc54609604"/>
      <w:r w:rsidR="00F10B0F">
        <w:t>Чување података о догађајима који могу бити од значаја за</w:t>
      </w:r>
      <w:r>
        <w:fldChar w:fldCharType="end"/>
      </w:r>
      <w:r w:rsidR="00F10B0F">
        <w:t xml:space="preserve"> </w:t>
      </w:r>
      <w:hyperlink w:anchor="_bookmark95" w:history="1">
        <w:r w:rsidR="00F10B0F">
          <w:t>безбедност ИКТ система</w:t>
        </w:r>
        <w:bookmarkEnd w:id="104"/>
      </w:hyperlink>
    </w:p>
    <w:p w:rsidR="00202843" w:rsidRDefault="00202843">
      <w:pPr>
        <w:pStyle w:val="BodyText"/>
        <w:rPr>
          <w:b/>
          <w:sz w:val="30"/>
        </w:rPr>
      </w:pPr>
    </w:p>
    <w:p w:rsidR="00202843" w:rsidRDefault="00202843">
      <w:pPr>
        <w:pStyle w:val="BodyText"/>
        <w:spacing w:before="9"/>
        <w:rPr>
          <w:b/>
          <w:sz w:val="25"/>
        </w:rPr>
      </w:pPr>
    </w:p>
    <w:p w:rsidR="00202843" w:rsidRPr="00467D10" w:rsidRDefault="00F10B0F">
      <w:pPr>
        <w:spacing w:before="1"/>
        <w:ind w:left="801" w:right="804"/>
        <w:jc w:val="center"/>
        <w:rPr>
          <w:sz w:val="28"/>
        </w:rPr>
      </w:pPr>
      <w:r w:rsidRPr="00467D10">
        <w:rPr>
          <w:sz w:val="28"/>
        </w:rPr>
        <w:t>Члан 2</w:t>
      </w:r>
      <w:r w:rsidR="00467D10" w:rsidRPr="00467D10">
        <w:rPr>
          <w:sz w:val="28"/>
        </w:rPr>
        <w:t>1</w:t>
      </w:r>
      <w:r w:rsidRPr="00467D10">
        <w:rPr>
          <w:sz w:val="28"/>
        </w:rPr>
        <w:t>.</w:t>
      </w:r>
    </w:p>
    <w:p w:rsidR="00202843" w:rsidRDefault="00202843">
      <w:pPr>
        <w:pStyle w:val="BodyText"/>
        <w:spacing w:before="2"/>
        <w:rPr>
          <w:b/>
          <w:sz w:val="31"/>
        </w:rPr>
      </w:pPr>
    </w:p>
    <w:p w:rsidR="00202843" w:rsidRDefault="00F10B0F">
      <w:pPr>
        <w:pStyle w:val="BodyText"/>
        <w:ind w:left="103" w:right="111" w:firstLine="341"/>
        <w:jc w:val="both"/>
      </w:pPr>
      <w:r>
        <w:t xml:space="preserve">У ИКТ систему </w:t>
      </w:r>
      <w:r w:rsidR="003F03F4">
        <w:t xml:space="preserve">Основног суда у Петровцу на Млави </w:t>
      </w:r>
      <w:r>
        <w:t>формирају се записи о догађајима (логови) у вези са активностима корисника, грешкама и догађајима у вези са информационом безбедношћу.</w:t>
      </w:r>
    </w:p>
    <w:p w:rsidR="00202843" w:rsidRDefault="00202843">
      <w:pPr>
        <w:pStyle w:val="BodyText"/>
        <w:spacing w:before="10"/>
        <w:rPr>
          <w:sz w:val="34"/>
        </w:rPr>
      </w:pPr>
    </w:p>
    <w:bookmarkStart w:id="105" w:name="_bookmark53"/>
    <w:bookmarkEnd w:id="105"/>
    <w:p w:rsidR="00202843" w:rsidRDefault="00FD7459">
      <w:pPr>
        <w:pStyle w:val="Heading2"/>
        <w:ind w:right="804"/>
      </w:pPr>
      <w:r>
        <w:fldChar w:fldCharType="begin"/>
      </w:r>
      <w:r w:rsidR="00202843">
        <w:instrText>HYPERLINK \l "_bookmark95"</w:instrText>
      </w:r>
      <w:r>
        <w:fldChar w:fldCharType="separate"/>
      </w:r>
      <w:bookmarkStart w:id="106" w:name="_Toc54609605"/>
      <w:r w:rsidR="00F10B0F">
        <w:t>Записивање догађаја</w:t>
      </w:r>
      <w:bookmarkEnd w:id="106"/>
      <w:r>
        <w:fldChar w:fldCharType="end"/>
      </w:r>
    </w:p>
    <w:p w:rsidR="00202843" w:rsidRDefault="00202843">
      <w:pPr>
        <w:pStyle w:val="BodyText"/>
        <w:spacing w:before="4"/>
        <w:rPr>
          <w:b/>
          <w:sz w:val="31"/>
        </w:rPr>
      </w:pPr>
    </w:p>
    <w:p w:rsidR="00202843" w:rsidRDefault="003F03F4">
      <w:pPr>
        <w:pStyle w:val="BodyText"/>
        <w:ind w:left="103" w:right="107" w:firstLine="341"/>
        <w:jc w:val="both"/>
      </w:pPr>
      <w:r>
        <w:t xml:space="preserve">Основни суд у Петровцу на Млави </w:t>
      </w:r>
      <w:r w:rsidR="00F10B0F">
        <w:t xml:space="preserve">прави записе о догађајима и бележи активности корисника, грешке и догађаје у вези са информационом безбедношћу, који се морају чувати и редовно преиспитивати. </w:t>
      </w:r>
      <w:r w:rsidR="002F0CF6">
        <w:t xml:space="preserve">Референт ИТ техничар суда </w:t>
      </w:r>
      <w:r w:rsidR="00F10B0F">
        <w:t>нема дозволу да бриш</w:t>
      </w:r>
      <w:r w:rsidR="002F0CF6">
        <w:t>е</w:t>
      </w:r>
      <w:r w:rsidR="00F10B0F">
        <w:t xml:space="preserve"> или деактивира дневнике о сопственим активностима.</w:t>
      </w:r>
    </w:p>
    <w:p w:rsidR="00202843" w:rsidRDefault="00F10B0F">
      <w:pPr>
        <w:pStyle w:val="BodyText"/>
        <w:spacing w:before="121"/>
        <w:ind w:left="444"/>
        <w:jc w:val="both"/>
      </w:pPr>
      <w:r>
        <w:t>Записи о догађајима садрже:</w:t>
      </w:r>
    </w:p>
    <w:p w:rsidR="00202843" w:rsidRDefault="00F10B0F">
      <w:pPr>
        <w:pStyle w:val="ListParagraph"/>
        <w:numPr>
          <w:ilvl w:val="0"/>
          <w:numId w:val="6"/>
        </w:numPr>
        <w:tabs>
          <w:tab w:val="left" w:pos="812"/>
        </w:tabs>
        <w:spacing w:before="121"/>
        <w:ind w:hanging="282"/>
        <w:rPr>
          <w:sz w:val="23"/>
        </w:rPr>
      </w:pPr>
      <w:r>
        <w:rPr>
          <w:sz w:val="23"/>
        </w:rPr>
        <w:t>идентификаторе</w:t>
      </w:r>
      <w:r>
        <w:rPr>
          <w:spacing w:val="-2"/>
          <w:sz w:val="23"/>
        </w:rPr>
        <w:t xml:space="preserve"> </w:t>
      </w:r>
      <w:r>
        <w:rPr>
          <w:sz w:val="23"/>
        </w:rPr>
        <w:t>корисника;</w:t>
      </w:r>
    </w:p>
    <w:p w:rsidR="00202843" w:rsidRDefault="00F10B0F">
      <w:pPr>
        <w:pStyle w:val="ListParagraph"/>
        <w:numPr>
          <w:ilvl w:val="0"/>
          <w:numId w:val="6"/>
        </w:numPr>
        <w:tabs>
          <w:tab w:val="left" w:pos="812"/>
        </w:tabs>
        <w:spacing w:before="117"/>
        <w:ind w:hanging="282"/>
        <w:rPr>
          <w:sz w:val="23"/>
        </w:rPr>
      </w:pPr>
      <w:r>
        <w:rPr>
          <w:sz w:val="23"/>
        </w:rPr>
        <w:t>активности система;</w:t>
      </w:r>
    </w:p>
    <w:p w:rsidR="00202843" w:rsidRDefault="00F10B0F">
      <w:pPr>
        <w:pStyle w:val="ListParagraph"/>
        <w:numPr>
          <w:ilvl w:val="0"/>
          <w:numId w:val="6"/>
        </w:numPr>
        <w:tabs>
          <w:tab w:val="left" w:pos="812"/>
        </w:tabs>
        <w:ind w:hanging="282"/>
        <w:rPr>
          <w:sz w:val="23"/>
        </w:rPr>
      </w:pPr>
      <w:r>
        <w:rPr>
          <w:sz w:val="23"/>
        </w:rPr>
        <w:t>датуме, време и детаље кључних догађаја, нпр. пријављивања и</w:t>
      </w:r>
      <w:r>
        <w:rPr>
          <w:spacing w:val="-19"/>
          <w:sz w:val="23"/>
        </w:rPr>
        <w:t xml:space="preserve"> </w:t>
      </w:r>
      <w:r>
        <w:rPr>
          <w:sz w:val="23"/>
        </w:rPr>
        <w:t>одјављивања;</w:t>
      </w:r>
    </w:p>
    <w:p w:rsidR="00202843" w:rsidRDefault="00F10B0F">
      <w:pPr>
        <w:pStyle w:val="ListParagraph"/>
        <w:numPr>
          <w:ilvl w:val="0"/>
          <w:numId w:val="6"/>
        </w:numPr>
        <w:tabs>
          <w:tab w:val="left" w:pos="812"/>
        </w:tabs>
        <w:ind w:hanging="282"/>
        <w:rPr>
          <w:sz w:val="23"/>
        </w:rPr>
      </w:pPr>
      <w:r>
        <w:rPr>
          <w:sz w:val="23"/>
        </w:rPr>
        <w:t>идентитет или локацију уређаја, ако је могуће, и идентификатор</w:t>
      </w:r>
      <w:r>
        <w:rPr>
          <w:spacing w:val="-15"/>
          <w:sz w:val="23"/>
        </w:rPr>
        <w:t xml:space="preserve"> </w:t>
      </w:r>
      <w:r>
        <w:rPr>
          <w:sz w:val="23"/>
        </w:rPr>
        <w:t>система;</w:t>
      </w:r>
    </w:p>
    <w:p w:rsidR="00202843" w:rsidRDefault="00F10B0F">
      <w:pPr>
        <w:pStyle w:val="ListParagraph"/>
        <w:numPr>
          <w:ilvl w:val="0"/>
          <w:numId w:val="6"/>
        </w:numPr>
        <w:tabs>
          <w:tab w:val="left" w:pos="812"/>
        </w:tabs>
        <w:spacing w:before="116"/>
        <w:ind w:hanging="282"/>
        <w:rPr>
          <w:sz w:val="23"/>
        </w:rPr>
      </w:pPr>
      <w:r>
        <w:rPr>
          <w:sz w:val="23"/>
        </w:rPr>
        <w:t>записе о успешним и одбијеним покушајима приступа</w:t>
      </w:r>
      <w:r>
        <w:rPr>
          <w:spacing w:val="-8"/>
          <w:sz w:val="23"/>
        </w:rPr>
        <w:t xml:space="preserve"> </w:t>
      </w:r>
      <w:r>
        <w:rPr>
          <w:sz w:val="23"/>
        </w:rPr>
        <w:t>систему;</w:t>
      </w:r>
    </w:p>
    <w:p w:rsidR="00202843" w:rsidRDefault="00F10B0F">
      <w:pPr>
        <w:pStyle w:val="ListParagraph"/>
        <w:numPr>
          <w:ilvl w:val="0"/>
          <w:numId w:val="6"/>
        </w:numPr>
        <w:tabs>
          <w:tab w:val="left" w:pos="812"/>
        </w:tabs>
        <w:ind w:hanging="282"/>
        <w:rPr>
          <w:sz w:val="23"/>
        </w:rPr>
      </w:pPr>
      <w:r>
        <w:rPr>
          <w:sz w:val="23"/>
        </w:rPr>
        <w:t>записе о успешним и одбијеним покушајима приступа подацима и др.</w:t>
      </w:r>
      <w:r>
        <w:rPr>
          <w:spacing w:val="-19"/>
          <w:sz w:val="23"/>
        </w:rPr>
        <w:t xml:space="preserve"> </w:t>
      </w:r>
      <w:r>
        <w:rPr>
          <w:sz w:val="23"/>
        </w:rPr>
        <w:t>ресурсима;</w:t>
      </w:r>
    </w:p>
    <w:p w:rsidR="00202843" w:rsidRDefault="00F10B0F">
      <w:pPr>
        <w:pStyle w:val="ListParagraph"/>
        <w:numPr>
          <w:ilvl w:val="0"/>
          <w:numId w:val="6"/>
        </w:numPr>
        <w:tabs>
          <w:tab w:val="left" w:pos="812"/>
        </w:tabs>
        <w:ind w:hanging="282"/>
        <w:rPr>
          <w:sz w:val="23"/>
        </w:rPr>
      </w:pPr>
      <w:r>
        <w:rPr>
          <w:sz w:val="23"/>
        </w:rPr>
        <w:t>промене у конфигурацији</w:t>
      </w:r>
      <w:r>
        <w:rPr>
          <w:spacing w:val="-3"/>
          <w:sz w:val="23"/>
        </w:rPr>
        <w:t xml:space="preserve"> </w:t>
      </w:r>
      <w:r>
        <w:rPr>
          <w:sz w:val="23"/>
        </w:rPr>
        <w:t>система;</w:t>
      </w:r>
    </w:p>
    <w:p w:rsidR="00202843" w:rsidRDefault="00F10B0F">
      <w:pPr>
        <w:pStyle w:val="ListParagraph"/>
        <w:numPr>
          <w:ilvl w:val="0"/>
          <w:numId w:val="6"/>
        </w:numPr>
        <w:tabs>
          <w:tab w:val="left" w:pos="812"/>
        </w:tabs>
        <w:spacing w:before="117"/>
        <w:ind w:hanging="282"/>
        <w:rPr>
          <w:sz w:val="23"/>
        </w:rPr>
      </w:pPr>
      <w:r>
        <w:rPr>
          <w:sz w:val="23"/>
        </w:rPr>
        <w:t>коришћење</w:t>
      </w:r>
      <w:r>
        <w:rPr>
          <w:spacing w:val="-2"/>
          <w:sz w:val="23"/>
        </w:rPr>
        <w:t xml:space="preserve"> </w:t>
      </w:r>
      <w:r>
        <w:rPr>
          <w:sz w:val="23"/>
        </w:rPr>
        <w:t>привилегија;</w:t>
      </w:r>
    </w:p>
    <w:p w:rsidR="00202843" w:rsidRDefault="00F10B0F">
      <w:pPr>
        <w:pStyle w:val="ListParagraph"/>
        <w:numPr>
          <w:ilvl w:val="0"/>
          <w:numId w:val="6"/>
        </w:numPr>
        <w:tabs>
          <w:tab w:val="left" w:pos="812"/>
        </w:tabs>
        <w:spacing w:before="120"/>
        <w:ind w:hanging="282"/>
        <w:rPr>
          <w:sz w:val="23"/>
        </w:rPr>
      </w:pPr>
      <w:r>
        <w:rPr>
          <w:sz w:val="23"/>
        </w:rPr>
        <w:t>коришћење системских помоћних функција и</w:t>
      </w:r>
      <w:r>
        <w:rPr>
          <w:spacing w:val="-8"/>
          <w:sz w:val="23"/>
        </w:rPr>
        <w:t xml:space="preserve"> </w:t>
      </w:r>
      <w:r>
        <w:rPr>
          <w:sz w:val="23"/>
        </w:rPr>
        <w:t>апликација;</w:t>
      </w:r>
    </w:p>
    <w:p w:rsidR="00202843" w:rsidRDefault="00F10B0F">
      <w:pPr>
        <w:pStyle w:val="ListParagraph"/>
        <w:numPr>
          <w:ilvl w:val="0"/>
          <w:numId w:val="6"/>
        </w:numPr>
        <w:tabs>
          <w:tab w:val="left" w:pos="812"/>
        </w:tabs>
        <w:ind w:hanging="282"/>
        <w:rPr>
          <w:sz w:val="23"/>
        </w:rPr>
      </w:pPr>
      <w:r>
        <w:rPr>
          <w:sz w:val="23"/>
        </w:rPr>
        <w:t>датотеке којима се приступало и врсте</w:t>
      </w:r>
      <w:r>
        <w:rPr>
          <w:spacing w:val="-6"/>
          <w:sz w:val="23"/>
        </w:rPr>
        <w:t xml:space="preserve"> </w:t>
      </w:r>
      <w:r>
        <w:rPr>
          <w:sz w:val="23"/>
        </w:rPr>
        <w:t>приступа;</w:t>
      </w:r>
    </w:p>
    <w:p w:rsidR="00202843" w:rsidRDefault="00F10B0F">
      <w:pPr>
        <w:pStyle w:val="ListParagraph"/>
        <w:numPr>
          <w:ilvl w:val="0"/>
          <w:numId w:val="6"/>
        </w:numPr>
        <w:tabs>
          <w:tab w:val="left" w:pos="812"/>
        </w:tabs>
        <w:spacing w:before="116"/>
        <w:ind w:hanging="282"/>
        <w:rPr>
          <w:sz w:val="23"/>
        </w:rPr>
      </w:pPr>
      <w:r>
        <w:rPr>
          <w:sz w:val="23"/>
        </w:rPr>
        <w:t>мрежне адресе и</w:t>
      </w:r>
      <w:r>
        <w:rPr>
          <w:spacing w:val="-2"/>
          <w:sz w:val="23"/>
        </w:rPr>
        <w:t xml:space="preserve"> </w:t>
      </w:r>
      <w:r>
        <w:rPr>
          <w:sz w:val="23"/>
        </w:rPr>
        <w:t>протоколе;</w:t>
      </w:r>
    </w:p>
    <w:p w:rsidR="00202843" w:rsidRDefault="00F10B0F">
      <w:pPr>
        <w:pStyle w:val="ListParagraph"/>
        <w:numPr>
          <w:ilvl w:val="0"/>
          <w:numId w:val="6"/>
        </w:numPr>
        <w:tabs>
          <w:tab w:val="left" w:pos="812"/>
        </w:tabs>
        <w:ind w:hanging="282"/>
        <w:rPr>
          <w:sz w:val="23"/>
        </w:rPr>
      </w:pPr>
      <w:r>
        <w:rPr>
          <w:sz w:val="23"/>
        </w:rPr>
        <w:t>аларме које је побудио систем за контролу</w:t>
      </w:r>
      <w:r>
        <w:rPr>
          <w:spacing w:val="-7"/>
          <w:sz w:val="23"/>
        </w:rPr>
        <w:t xml:space="preserve"> </w:t>
      </w:r>
      <w:r>
        <w:rPr>
          <w:sz w:val="23"/>
        </w:rPr>
        <w:t>приступа;</w:t>
      </w:r>
    </w:p>
    <w:p w:rsidR="00202843" w:rsidRDefault="00F10B0F">
      <w:pPr>
        <w:pStyle w:val="ListParagraph"/>
        <w:numPr>
          <w:ilvl w:val="0"/>
          <w:numId w:val="6"/>
        </w:numPr>
        <w:tabs>
          <w:tab w:val="left" w:pos="812"/>
        </w:tabs>
        <w:spacing w:line="237" w:lineRule="auto"/>
        <w:ind w:right="115"/>
        <w:rPr>
          <w:sz w:val="23"/>
        </w:rPr>
      </w:pPr>
      <w:r>
        <w:rPr>
          <w:sz w:val="23"/>
        </w:rPr>
        <w:t>активирање и деактивирање система заштите, као што су антивирусни системи и системи за откривање</w:t>
      </w:r>
      <w:r>
        <w:rPr>
          <w:spacing w:val="-2"/>
          <w:sz w:val="23"/>
        </w:rPr>
        <w:t xml:space="preserve"> </w:t>
      </w:r>
      <w:r>
        <w:rPr>
          <w:sz w:val="23"/>
        </w:rPr>
        <w:t>упада.</w:t>
      </w:r>
    </w:p>
    <w:p w:rsidR="00202843" w:rsidRDefault="00202843">
      <w:pPr>
        <w:pStyle w:val="BodyText"/>
        <w:rPr>
          <w:sz w:val="35"/>
        </w:rPr>
      </w:pPr>
    </w:p>
    <w:bookmarkStart w:id="107" w:name="_bookmark54"/>
    <w:bookmarkEnd w:id="107"/>
    <w:p w:rsidR="00202843" w:rsidRDefault="00FD7459">
      <w:pPr>
        <w:pStyle w:val="Heading2"/>
        <w:ind w:right="805"/>
      </w:pPr>
      <w:r>
        <w:fldChar w:fldCharType="begin"/>
      </w:r>
      <w:r w:rsidR="00202843">
        <w:instrText>HYPERLINK \l "_bookmark95"</w:instrText>
      </w:r>
      <w:r>
        <w:fldChar w:fldCharType="separate"/>
      </w:r>
      <w:bookmarkStart w:id="108" w:name="_Toc54609606"/>
      <w:r w:rsidR="00F10B0F">
        <w:t>Заштита информација у записима</w:t>
      </w:r>
      <w:bookmarkEnd w:id="108"/>
      <w:r>
        <w:fldChar w:fldCharType="end"/>
      </w:r>
    </w:p>
    <w:p w:rsidR="00202843" w:rsidRDefault="00202843">
      <w:pPr>
        <w:pStyle w:val="BodyText"/>
        <w:spacing w:before="2"/>
        <w:rPr>
          <w:b/>
          <w:sz w:val="31"/>
        </w:rPr>
      </w:pPr>
    </w:p>
    <w:p w:rsidR="00202843" w:rsidRDefault="00F10B0F">
      <w:pPr>
        <w:pStyle w:val="BodyText"/>
        <w:spacing w:before="1"/>
        <w:ind w:left="103" w:firstLine="341"/>
      </w:pPr>
      <w:r>
        <w:t>Средства за записивање и записане информације су заштићени од неовлашћеног мењања и приступа.</w:t>
      </w:r>
    </w:p>
    <w:p w:rsidR="00202843" w:rsidRDefault="00F10B0F">
      <w:pPr>
        <w:pStyle w:val="BodyText"/>
        <w:spacing w:before="121"/>
        <w:ind w:left="444"/>
      </w:pPr>
      <w:r>
        <w:t>Забрањено је неовлашћено уношење следећих измена:</w:t>
      </w:r>
    </w:p>
    <w:p w:rsidR="00202843" w:rsidRDefault="00F10B0F">
      <w:pPr>
        <w:pStyle w:val="ListParagraph"/>
        <w:numPr>
          <w:ilvl w:val="0"/>
          <w:numId w:val="6"/>
        </w:numPr>
        <w:tabs>
          <w:tab w:val="left" w:pos="812"/>
        </w:tabs>
        <w:spacing w:before="121"/>
        <w:ind w:hanging="282"/>
        <w:rPr>
          <w:sz w:val="23"/>
        </w:rPr>
      </w:pPr>
      <w:r>
        <w:rPr>
          <w:sz w:val="23"/>
        </w:rPr>
        <w:t>мењање типова порука које се</w:t>
      </w:r>
      <w:r>
        <w:rPr>
          <w:spacing w:val="-6"/>
          <w:sz w:val="23"/>
        </w:rPr>
        <w:t xml:space="preserve"> </w:t>
      </w:r>
      <w:r>
        <w:rPr>
          <w:sz w:val="23"/>
        </w:rPr>
        <w:t>записују;</w:t>
      </w:r>
    </w:p>
    <w:p w:rsidR="00202843" w:rsidRDefault="00202843">
      <w:pPr>
        <w:rPr>
          <w:sz w:val="23"/>
        </w:rPr>
        <w:sectPr w:rsidR="00202843">
          <w:pgSz w:w="11630" w:h="16380"/>
          <w:pgMar w:top="1540" w:right="680" w:bottom="720" w:left="960" w:header="725" w:footer="525" w:gutter="0"/>
          <w:cols w:space="720"/>
        </w:sectPr>
      </w:pPr>
    </w:p>
    <w:p w:rsidR="00202843" w:rsidRDefault="00F10B0F">
      <w:pPr>
        <w:pStyle w:val="ListParagraph"/>
        <w:numPr>
          <w:ilvl w:val="0"/>
          <w:numId w:val="6"/>
        </w:numPr>
        <w:tabs>
          <w:tab w:val="left" w:pos="812"/>
        </w:tabs>
        <w:spacing w:before="167"/>
        <w:ind w:hanging="282"/>
        <w:jc w:val="both"/>
        <w:rPr>
          <w:sz w:val="23"/>
        </w:rPr>
      </w:pPr>
      <w:r>
        <w:rPr>
          <w:sz w:val="23"/>
        </w:rPr>
        <w:lastRenderedPageBreak/>
        <w:t>уношење измена у датотеке са записима или њихово</w:t>
      </w:r>
      <w:r>
        <w:rPr>
          <w:spacing w:val="-13"/>
          <w:sz w:val="23"/>
        </w:rPr>
        <w:t xml:space="preserve"> </w:t>
      </w:r>
      <w:r>
        <w:rPr>
          <w:sz w:val="23"/>
        </w:rPr>
        <w:t>брисање;</w:t>
      </w:r>
    </w:p>
    <w:p w:rsidR="00202843" w:rsidRDefault="00F10B0F">
      <w:pPr>
        <w:pStyle w:val="ListParagraph"/>
        <w:numPr>
          <w:ilvl w:val="0"/>
          <w:numId w:val="6"/>
        </w:numPr>
        <w:tabs>
          <w:tab w:val="left" w:pos="812"/>
        </w:tabs>
        <w:spacing w:before="122" w:line="237" w:lineRule="auto"/>
        <w:ind w:right="109"/>
        <w:jc w:val="both"/>
        <w:rPr>
          <w:sz w:val="23"/>
        </w:rPr>
      </w:pPr>
      <w:r>
        <w:rPr>
          <w:sz w:val="23"/>
        </w:rPr>
        <w:t>препуњавање медијума за записе, што доводи до отказа записивања догађаја или уписивања преко већ раније</w:t>
      </w:r>
      <w:r>
        <w:rPr>
          <w:spacing w:val="-5"/>
          <w:sz w:val="23"/>
        </w:rPr>
        <w:t xml:space="preserve"> </w:t>
      </w:r>
      <w:r>
        <w:rPr>
          <w:sz w:val="23"/>
        </w:rPr>
        <w:t>записаног.</w:t>
      </w:r>
    </w:p>
    <w:p w:rsidR="00202843" w:rsidRDefault="00202843">
      <w:pPr>
        <w:pStyle w:val="BodyText"/>
        <w:spacing w:before="8"/>
        <w:rPr>
          <w:sz w:val="34"/>
        </w:rPr>
      </w:pPr>
    </w:p>
    <w:bookmarkStart w:id="109" w:name="_bookmark55"/>
    <w:bookmarkEnd w:id="109"/>
    <w:p w:rsidR="00202843" w:rsidRDefault="00FD7459">
      <w:pPr>
        <w:pStyle w:val="Heading2"/>
        <w:spacing w:before="1"/>
      </w:pPr>
      <w:r>
        <w:fldChar w:fldCharType="begin"/>
      </w:r>
      <w:r w:rsidR="00202843">
        <w:instrText>HYPERLINK \l "_bookmark95"</w:instrText>
      </w:r>
      <w:r>
        <w:fldChar w:fldCharType="separate"/>
      </w:r>
      <w:bookmarkStart w:id="110" w:name="_Toc54609607"/>
      <w:r w:rsidR="00F10B0F">
        <w:t>Записи администратора и оператора</w:t>
      </w:r>
      <w:bookmarkEnd w:id="110"/>
      <w:r>
        <w:fldChar w:fldCharType="end"/>
      </w:r>
    </w:p>
    <w:p w:rsidR="00202843" w:rsidRDefault="00202843">
      <w:pPr>
        <w:pStyle w:val="BodyText"/>
        <w:spacing w:before="4"/>
        <w:rPr>
          <w:b/>
          <w:sz w:val="31"/>
        </w:rPr>
      </w:pPr>
    </w:p>
    <w:p w:rsidR="00202843" w:rsidRDefault="00F10B0F">
      <w:pPr>
        <w:pStyle w:val="BodyText"/>
        <w:ind w:left="103" w:right="111" w:firstLine="341"/>
        <w:jc w:val="both"/>
      </w:pPr>
      <w:r>
        <w:t xml:space="preserve">Активности </w:t>
      </w:r>
      <w:r w:rsidR="002F0CF6">
        <w:t>референта ИТ техничара</w:t>
      </w:r>
      <w:r>
        <w:t xml:space="preserve"> система се записују, а записи штите и редовно преиспитују. Власници привилегованих корисничких налога могу бити у стању да управљају записима на опреми за обраду информација која је под њиховом директном контролом, на који начин се штите и прегледају записи да би се одржала одговорност за привилеговане кориснике.</w:t>
      </w:r>
    </w:p>
    <w:p w:rsidR="00202843" w:rsidRDefault="00F10B0F">
      <w:pPr>
        <w:pStyle w:val="BodyText"/>
        <w:spacing w:before="121"/>
        <w:ind w:left="103" w:right="109" w:firstLine="341"/>
        <w:jc w:val="both"/>
      </w:pPr>
      <w:r>
        <w:t>Сатови свих одговарајућих система за обраду информација заштите морају бити синхронизовани по Гриничком средњем времену.</w:t>
      </w:r>
    </w:p>
    <w:p w:rsidR="00202843" w:rsidRDefault="00F10B0F">
      <w:pPr>
        <w:pStyle w:val="BodyText"/>
        <w:spacing w:before="119"/>
        <w:ind w:left="103" w:right="111" w:firstLine="341"/>
        <w:jc w:val="both"/>
      </w:pPr>
      <w:r>
        <w:t xml:space="preserve">За чување података о догађајима који могу бити од значаја за безбедност ИКТ система задужен је </w:t>
      </w:r>
      <w:r w:rsidR="003F03F4">
        <w:t xml:space="preserve">референт </w:t>
      </w:r>
      <w:r w:rsidR="000F512C">
        <w:t xml:space="preserve">техничар за </w:t>
      </w:r>
      <w:r w:rsidR="003F03F4">
        <w:t>ИТ</w:t>
      </w:r>
      <w:r w:rsidR="000F512C">
        <w:t xml:space="preserve"> подршку</w:t>
      </w:r>
      <w:r w:rsidR="003F03F4">
        <w:t xml:space="preserve"> </w:t>
      </w:r>
      <w:r>
        <w:t xml:space="preserve"> </w:t>
      </w:r>
      <w:r w:rsidR="003F03F4">
        <w:t>Основног суда у Петровцу на Млави</w:t>
      </w:r>
      <w:r>
        <w:t>.</w:t>
      </w:r>
    </w:p>
    <w:p w:rsidR="00202843" w:rsidRDefault="00202843">
      <w:pPr>
        <w:pStyle w:val="BodyText"/>
        <w:spacing w:before="7"/>
        <w:rPr>
          <w:sz w:val="34"/>
        </w:rPr>
      </w:pPr>
    </w:p>
    <w:bookmarkStart w:id="111" w:name="_bookmark56"/>
    <w:bookmarkEnd w:id="111"/>
    <w:p w:rsidR="00202843" w:rsidRDefault="00FD7459">
      <w:pPr>
        <w:pStyle w:val="Heading2"/>
        <w:ind w:left="2340" w:right="2347"/>
      </w:pPr>
      <w:r>
        <w:fldChar w:fldCharType="begin"/>
      </w:r>
      <w:r w:rsidR="00202843">
        <w:instrText>HYPERLINK \l "_bookmark95"</w:instrText>
      </w:r>
      <w:r>
        <w:fldChar w:fldCharType="separate"/>
      </w:r>
      <w:bookmarkStart w:id="112" w:name="_Toc54609608"/>
      <w:r w:rsidR="00F10B0F">
        <w:t>Обезбеђивање интегритета софтвера</w:t>
      </w:r>
      <w:r>
        <w:fldChar w:fldCharType="end"/>
      </w:r>
      <w:r w:rsidR="00F10B0F">
        <w:t xml:space="preserve"> </w:t>
      </w:r>
      <w:hyperlink w:anchor="_bookmark95" w:history="1">
        <w:r w:rsidR="00F10B0F">
          <w:t>и оперативних система</w:t>
        </w:r>
        <w:bookmarkEnd w:id="112"/>
      </w:hyperlink>
    </w:p>
    <w:p w:rsidR="00202843" w:rsidRDefault="00202843">
      <w:pPr>
        <w:pStyle w:val="BodyText"/>
        <w:spacing w:before="5"/>
        <w:rPr>
          <w:b/>
          <w:sz w:val="31"/>
        </w:rPr>
      </w:pPr>
    </w:p>
    <w:p w:rsidR="00202843" w:rsidRDefault="00F10B0F">
      <w:pPr>
        <w:pStyle w:val="BodyText"/>
        <w:ind w:left="801" w:right="806"/>
        <w:jc w:val="center"/>
      </w:pPr>
      <w:r>
        <w:t>Члан 2</w:t>
      </w:r>
      <w:r w:rsidR="00467D10">
        <w:t>2</w:t>
      </w:r>
      <w:r>
        <w:t>.</w:t>
      </w:r>
    </w:p>
    <w:p w:rsidR="00202843" w:rsidRDefault="00202843">
      <w:pPr>
        <w:pStyle w:val="BodyText"/>
        <w:rPr>
          <w:sz w:val="21"/>
        </w:rPr>
      </w:pPr>
    </w:p>
    <w:p w:rsidR="00202843" w:rsidRDefault="002F0CF6">
      <w:pPr>
        <w:pStyle w:val="BodyText"/>
        <w:ind w:left="103" w:right="110" w:firstLine="341"/>
        <w:jc w:val="both"/>
      </w:pPr>
      <w:r>
        <w:t>Основни суд у Петровцу на Млави</w:t>
      </w:r>
      <w:r w:rsidR="00F10B0F">
        <w:t xml:space="preserve"> спроводи процедуре којима се обезбеђује контрола интегритета инсталираног софтвера и оперативних система, у складу са смерницама за контролу промена и инсталацију софтвера.</w:t>
      </w:r>
    </w:p>
    <w:p w:rsidR="00202843" w:rsidRDefault="00F10B0F">
      <w:pPr>
        <w:pStyle w:val="BodyText"/>
        <w:spacing w:before="119"/>
        <w:ind w:left="444"/>
        <w:jc w:val="both"/>
      </w:pPr>
      <w:r>
        <w:t># Смернице за контролу промена и инсталацију софтвера</w:t>
      </w:r>
    </w:p>
    <w:p w:rsidR="00202843" w:rsidRDefault="00F10B0F">
      <w:pPr>
        <w:pStyle w:val="ListParagraph"/>
        <w:numPr>
          <w:ilvl w:val="0"/>
          <w:numId w:val="6"/>
        </w:numPr>
        <w:tabs>
          <w:tab w:val="left" w:pos="812"/>
        </w:tabs>
        <w:spacing w:before="123" w:line="237" w:lineRule="auto"/>
        <w:ind w:right="112"/>
        <w:jc w:val="both"/>
        <w:rPr>
          <w:sz w:val="23"/>
        </w:rPr>
      </w:pPr>
      <w:r>
        <w:rPr>
          <w:sz w:val="23"/>
        </w:rPr>
        <w:t>ажурирање оперативног софтвера, апликација и програмских библиотека могу да обављају само оспособљени администратори, по добијању одговарајућег овлашћења од</w:t>
      </w:r>
      <w:r>
        <w:rPr>
          <w:spacing w:val="-2"/>
          <w:sz w:val="23"/>
        </w:rPr>
        <w:t xml:space="preserve"> </w:t>
      </w:r>
      <w:r>
        <w:rPr>
          <w:sz w:val="23"/>
        </w:rPr>
        <w:t>руководиоца;</w:t>
      </w:r>
    </w:p>
    <w:p w:rsidR="00202843" w:rsidRDefault="00F10B0F">
      <w:pPr>
        <w:pStyle w:val="ListParagraph"/>
        <w:numPr>
          <w:ilvl w:val="0"/>
          <w:numId w:val="6"/>
        </w:numPr>
        <w:tabs>
          <w:tab w:val="left" w:pos="812"/>
        </w:tabs>
        <w:spacing w:before="127" w:line="237" w:lineRule="auto"/>
        <w:ind w:right="110"/>
        <w:jc w:val="both"/>
        <w:rPr>
          <w:sz w:val="23"/>
        </w:rPr>
      </w:pPr>
      <w:r>
        <w:rPr>
          <w:sz w:val="23"/>
        </w:rPr>
        <w:t>оперативни системи треба да садрже само одобрене извршне кодове, а не и развојне кодове или</w:t>
      </w:r>
      <w:r>
        <w:rPr>
          <w:spacing w:val="-2"/>
          <w:sz w:val="23"/>
        </w:rPr>
        <w:t xml:space="preserve"> </w:t>
      </w:r>
      <w:r>
        <w:rPr>
          <w:sz w:val="23"/>
        </w:rPr>
        <w:t>компилаторе;</w:t>
      </w:r>
    </w:p>
    <w:p w:rsidR="00202843" w:rsidRDefault="00F10B0F">
      <w:pPr>
        <w:pStyle w:val="ListParagraph"/>
        <w:numPr>
          <w:ilvl w:val="0"/>
          <w:numId w:val="6"/>
        </w:numPr>
        <w:tabs>
          <w:tab w:val="left" w:pos="812"/>
        </w:tabs>
        <w:spacing w:before="121"/>
        <w:ind w:right="108"/>
        <w:jc w:val="both"/>
        <w:rPr>
          <w:sz w:val="23"/>
        </w:rPr>
      </w:pPr>
      <w:r>
        <w:rPr>
          <w:sz w:val="23"/>
        </w:rPr>
        <w:t>апликације и оперативни системски софтвер треба имплементирати тек после обимног и успешно спроведеног испитивања, које обухвата испитивање применљивости, безбедности, утицаја на друге системе и погодности за коришћење, а треба их спроводити на засебним системима, односно тестним окружењима (описано у тачки ...</w:t>
      </w:r>
      <w:r>
        <w:rPr>
          <w:spacing w:val="-5"/>
          <w:sz w:val="23"/>
        </w:rPr>
        <w:t xml:space="preserve"> </w:t>
      </w:r>
      <w:r>
        <w:rPr>
          <w:sz w:val="23"/>
        </w:rPr>
        <w:t>тестирање);</w:t>
      </w:r>
    </w:p>
    <w:p w:rsidR="00202843" w:rsidRDefault="00F10B0F">
      <w:pPr>
        <w:pStyle w:val="ListParagraph"/>
        <w:numPr>
          <w:ilvl w:val="0"/>
          <w:numId w:val="6"/>
        </w:numPr>
        <w:tabs>
          <w:tab w:val="left" w:pos="812"/>
        </w:tabs>
        <w:spacing w:before="120"/>
        <w:ind w:hanging="282"/>
        <w:jc w:val="both"/>
        <w:rPr>
          <w:sz w:val="23"/>
        </w:rPr>
      </w:pPr>
      <w:r>
        <w:rPr>
          <w:sz w:val="23"/>
        </w:rPr>
        <w:t>треба осигурати да су све одговарајуће библиотеке изворних програма</w:t>
      </w:r>
      <w:r>
        <w:rPr>
          <w:spacing w:val="-22"/>
          <w:sz w:val="23"/>
        </w:rPr>
        <w:t xml:space="preserve"> </w:t>
      </w:r>
      <w:r>
        <w:rPr>
          <w:sz w:val="23"/>
        </w:rPr>
        <w:t>ажуриране;</w:t>
      </w:r>
    </w:p>
    <w:p w:rsidR="00202843" w:rsidRDefault="00F10B0F">
      <w:pPr>
        <w:pStyle w:val="ListParagraph"/>
        <w:numPr>
          <w:ilvl w:val="0"/>
          <w:numId w:val="6"/>
        </w:numPr>
        <w:tabs>
          <w:tab w:val="left" w:pos="812"/>
        </w:tabs>
        <w:spacing w:before="116"/>
        <w:ind w:right="112"/>
        <w:rPr>
          <w:sz w:val="23"/>
        </w:rPr>
      </w:pPr>
      <w:r>
        <w:rPr>
          <w:sz w:val="23"/>
        </w:rPr>
        <w:t>пре имплементације било каквих промена, треба успоставити стратегију повратка на претходно</w:t>
      </w:r>
      <w:r>
        <w:rPr>
          <w:spacing w:val="-3"/>
          <w:sz w:val="23"/>
        </w:rPr>
        <w:t xml:space="preserve"> </w:t>
      </w:r>
      <w:r>
        <w:rPr>
          <w:sz w:val="23"/>
        </w:rPr>
        <w:t>стање;</w:t>
      </w:r>
    </w:p>
    <w:p w:rsidR="00202843" w:rsidRDefault="00F10B0F">
      <w:pPr>
        <w:pStyle w:val="ListParagraph"/>
        <w:numPr>
          <w:ilvl w:val="0"/>
          <w:numId w:val="6"/>
        </w:numPr>
        <w:tabs>
          <w:tab w:val="left" w:pos="812"/>
          <w:tab w:val="left" w:pos="2057"/>
          <w:tab w:val="left" w:pos="2748"/>
          <w:tab w:val="left" w:pos="4183"/>
          <w:tab w:val="left" w:pos="4650"/>
          <w:tab w:val="left" w:pos="6393"/>
          <w:tab w:val="left" w:pos="7967"/>
          <w:tab w:val="left" w:pos="9248"/>
        </w:tabs>
        <w:spacing w:before="122" w:line="237" w:lineRule="auto"/>
        <w:ind w:right="112"/>
        <w:rPr>
          <w:sz w:val="23"/>
        </w:rPr>
      </w:pPr>
      <w:r>
        <w:rPr>
          <w:sz w:val="23"/>
        </w:rPr>
        <w:t>приликом</w:t>
      </w:r>
      <w:r>
        <w:rPr>
          <w:sz w:val="23"/>
        </w:rPr>
        <w:tab/>
        <w:t>свих</w:t>
      </w:r>
      <w:r>
        <w:rPr>
          <w:sz w:val="23"/>
        </w:rPr>
        <w:tab/>
        <w:t>ажурирања</w:t>
      </w:r>
      <w:r>
        <w:rPr>
          <w:sz w:val="23"/>
        </w:rPr>
        <w:tab/>
        <w:t>на</w:t>
      </w:r>
      <w:r>
        <w:rPr>
          <w:sz w:val="23"/>
        </w:rPr>
        <w:tab/>
        <w:t>библиотекама</w:t>
      </w:r>
      <w:r>
        <w:rPr>
          <w:sz w:val="23"/>
        </w:rPr>
        <w:tab/>
        <w:t>оперативних</w:t>
      </w:r>
      <w:r>
        <w:rPr>
          <w:sz w:val="23"/>
        </w:rPr>
        <w:tab/>
        <w:t>програма,</w:t>
      </w:r>
      <w:r>
        <w:rPr>
          <w:sz w:val="23"/>
        </w:rPr>
        <w:tab/>
      </w:r>
      <w:r>
        <w:rPr>
          <w:spacing w:val="-5"/>
          <w:sz w:val="23"/>
        </w:rPr>
        <w:t xml:space="preserve">треба </w:t>
      </w:r>
      <w:r>
        <w:rPr>
          <w:sz w:val="23"/>
        </w:rPr>
        <w:t>одржавати записе за</w:t>
      </w:r>
      <w:r>
        <w:rPr>
          <w:spacing w:val="-2"/>
          <w:sz w:val="23"/>
        </w:rPr>
        <w:t xml:space="preserve"> </w:t>
      </w:r>
      <w:r>
        <w:rPr>
          <w:sz w:val="23"/>
        </w:rPr>
        <w:t>проверу;</w:t>
      </w:r>
    </w:p>
    <w:p w:rsidR="00202843" w:rsidRDefault="00F10B0F">
      <w:pPr>
        <w:pStyle w:val="ListParagraph"/>
        <w:numPr>
          <w:ilvl w:val="0"/>
          <w:numId w:val="6"/>
        </w:numPr>
        <w:tabs>
          <w:tab w:val="left" w:pos="812"/>
        </w:tabs>
        <w:spacing w:before="124" w:line="237" w:lineRule="auto"/>
        <w:ind w:right="115"/>
        <w:rPr>
          <w:sz w:val="23"/>
        </w:rPr>
      </w:pPr>
      <w:r>
        <w:rPr>
          <w:sz w:val="23"/>
        </w:rPr>
        <w:t>као меру предострожности за неочекиване ситуације треба сачувати претходне верзије апликативног</w:t>
      </w:r>
      <w:r>
        <w:rPr>
          <w:spacing w:val="-4"/>
          <w:sz w:val="23"/>
        </w:rPr>
        <w:t xml:space="preserve"> </w:t>
      </w:r>
      <w:r>
        <w:rPr>
          <w:sz w:val="23"/>
        </w:rPr>
        <w:t>софтвера;</w:t>
      </w:r>
    </w:p>
    <w:p w:rsidR="00202843" w:rsidRDefault="00202843">
      <w:pPr>
        <w:spacing w:line="237" w:lineRule="auto"/>
        <w:rPr>
          <w:sz w:val="23"/>
        </w:rPr>
        <w:sectPr w:rsidR="00202843">
          <w:pgSz w:w="11630" w:h="16380"/>
          <w:pgMar w:top="1540" w:right="680" w:bottom="720" w:left="960" w:header="725" w:footer="525" w:gutter="0"/>
          <w:cols w:space="720"/>
        </w:sectPr>
      </w:pPr>
    </w:p>
    <w:p w:rsidR="00202843" w:rsidRDefault="00F10B0F">
      <w:pPr>
        <w:pStyle w:val="ListParagraph"/>
        <w:numPr>
          <w:ilvl w:val="0"/>
          <w:numId w:val="6"/>
        </w:numPr>
        <w:tabs>
          <w:tab w:val="left" w:pos="812"/>
        </w:tabs>
        <w:spacing w:before="170" w:line="237" w:lineRule="auto"/>
        <w:ind w:right="111"/>
        <w:jc w:val="both"/>
        <w:rPr>
          <w:sz w:val="23"/>
        </w:rPr>
      </w:pPr>
      <w:r>
        <w:rPr>
          <w:sz w:val="23"/>
        </w:rPr>
        <w:lastRenderedPageBreak/>
        <w:t>старије верзије софтвера треба архивирати, заједно са свим потребним информацијама и параметрима, процедурама, детаљима конфигурације и софтвером за подршку, све док се подаци држе у</w:t>
      </w:r>
      <w:r>
        <w:rPr>
          <w:spacing w:val="-6"/>
          <w:sz w:val="23"/>
        </w:rPr>
        <w:t xml:space="preserve"> </w:t>
      </w:r>
      <w:r>
        <w:rPr>
          <w:sz w:val="23"/>
        </w:rPr>
        <w:t>архиви.</w:t>
      </w:r>
    </w:p>
    <w:p w:rsidR="00202843" w:rsidRDefault="00202843">
      <w:pPr>
        <w:pStyle w:val="BodyText"/>
        <w:rPr>
          <w:sz w:val="26"/>
        </w:rPr>
      </w:pPr>
    </w:p>
    <w:p w:rsidR="00202843" w:rsidRDefault="00F10B0F">
      <w:pPr>
        <w:pStyle w:val="BodyText"/>
        <w:spacing w:before="210"/>
        <w:ind w:left="103" w:right="108" w:firstLine="341"/>
        <w:jc w:val="both"/>
      </w:pPr>
      <w:r>
        <w:t xml:space="preserve">Инсталацију и подешавање софтвера може да врши само </w:t>
      </w:r>
      <w:r w:rsidR="002F0CF6">
        <w:t xml:space="preserve">референт ИТ техничар </w:t>
      </w:r>
      <w:r>
        <w:t>суда, односно запослени - корисник који има овлашћење за то.</w:t>
      </w:r>
    </w:p>
    <w:p w:rsidR="00202843" w:rsidRDefault="00202843">
      <w:pPr>
        <w:pStyle w:val="BodyText"/>
        <w:spacing w:before="7"/>
        <w:rPr>
          <w:sz w:val="34"/>
        </w:rPr>
      </w:pPr>
    </w:p>
    <w:bookmarkStart w:id="113" w:name="_bookmark57"/>
    <w:bookmarkEnd w:id="113"/>
    <w:p w:rsidR="00202843" w:rsidRDefault="00FD7459">
      <w:pPr>
        <w:pStyle w:val="Heading2"/>
        <w:ind w:right="813"/>
      </w:pPr>
      <w:r>
        <w:fldChar w:fldCharType="begin"/>
      </w:r>
      <w:r w:rsidR="00202843">
        <w:instrText>HYPERLINK \l "_bookmark95"</w:instrText>
      </w:r>
      <w:r>
        <w:fldChar w:fldCharType="separate"/>
      </w:r>
      <w:bookmarkStart w:id="114" w:name="_Toc54609609"/>
      <w:r w:rsidR="00F10B0F">
        <w:t>Заштита од злоупотребе техничких безбедносних слабости</w:t>
      </w:r>
      <w:r>
        <w:fldChar w:fldCharType="end"/>
      </w:r>
      <w:r w:rsidR="00F10B0F">
        <w:t xml:space="preserve"> </w:t>
      </w:r>
      <w:hyperlink w:anchor="_bookmark95" w:history="1">
        <w:r w:rsidR="00F10B0F">
          <w:t>ИКТ система</w:t>
        </w:r>
        <w:bookmarkEnd w:id="114"/>
      </w:hyperlink>
    </w:p>
    <w:p w:rsidR="00202843" w:rsidRDefault="00202843">
      <w:pPr>
        <w:pStyle w:val="BodyText"/>
        <w:spacing w:before="5"/>
        <w:rPr>
          <w:b/>
          <w:sz w:val="31"/>
        </w:rPr>
      </w:pPr>
    </w:p>
    <w:p w:rsidR="00202843" w:rsidRDefault="00F10B0F">
      <w:pPr>
        <w:pStyle w:val="BodyText"/>
        <w:ind w:left="801" w:right="806"/>
        <w:jc w:val="center"/>
      </w:pPr>
      <w:r>
        <w:t>Члан 2</w:t>
      </w:r>
      <w:r w:rsidR="00467D10">
        <w:t>3</w:t>
      </w:r>
      <w:r>
        <w:t>.</w:t>
      </w:r>
    </w:p>
    <w:p w:rsidR="00202843" w:rsidRDefault="00202843">
      <w:pPr>
        <w:pStyle w:val="BodyText"/>
        <w:spacing w:before="9"/>
        <w:rPr>
          <w:sz w:val="20"/>
        </w:rPr>
      </w:pPr>
    </w:p>
    <w:p w:rsidR="00202843" w:rsidRDefault="002F0CF6">
      <w:pPr>
        <w:pStyle w:val="BodyText"/>
        <w:ind w:left="103" w:right="107" w:firstLine="341"/>
        <w:jc w:val="both"/>
      </w:pPr>
      <w:r>
        <w:t>Основни суд у Петровцу на Млави</w:t>
      </w:r>
      <w:r w:rsidR="00F10B0F">
        <w:t xml:space="preserve"> врши анализу ИКТ система и утврђује степен изложености ИКТ система потенцијалним безбедносним слабостима, и предузима одговарајуће мере које се односе на уклањање препознатих слабости или примену мера</w:t>
      </w:r>
      <w:r w:rsidR="00F10B0F">
        <w:rPr>
          <w:spacing w:val="-11"/>
        </w:rPr>
        <w:t xml:space="preserve"> </w:t>
      </w:r>
      <w:r w:rsidR="00F10B0F">
        <w:t>заштите.</w:t>
      </w:r>
    </w:p>
    <w:p w:rsidR="00202843" w:rsidRDefault="00202843">
      <w:pPr>
        <w:pStyle w:val="BodyText"/>
        <w:spacing w:before="10"/>
        <w:rPr>
          <w:sz w:val="34"/>
        </w:rPr>
      </w:pPr>
    </w:p>
    <w:bookmarkStart w:id="115" w:name="_bookmark58"/>
    <w:bookmarkEnd w:id="115"/>
    <w:p w:rsidR="00202843" w:rsidRDefault="00FD7459">
      <w:pPr>
        <w:pStyle w:val="Heading2"/>
      </w:pPr>
      <w:r>
        <w:fldChar w:fldCharType="begin"/>
      </w:r>
      <w:r w:rsidR="00202843">
        <w:instrText>HYPERLINK \l "_bookmark95"</w:instrText>
      </w:r>
      <w:r>
        <w:fldChar w:fldCharType="separate"/>
      </w:r>
      <w:bookmarkStart w:id="116" w:name="_Toc54609610"/>
      <w:r w:rsidR="00F10B0F">
        <w:t>Управљање техничким рањивостима</w:t>
      </w:r>
      <w:bookmarkEnd w:id="116"/>
      <w:r>
        <w:fldChar w:fldCharType="end"/>
      </w:r>
    </w:p>
    <w:p w:rsidR="00202843" w:rsidRDefault="00202843">
      <w:pPr>
        <w:pStyle w:val="BodyText"/>
        <w:spacing w:before="5"/>
        <w:rPr>
          <w:b/>
          <w:sz w:val="31"/>
        </w:rPr>
      </w:pPr>
    </w:p>
    <w:p w:rsidR="00202843" w:rsidRDefault="002F0CF6">
      <w:pPr>
        <w:pStyle w:val="BodyText"/>
        <w:ind w:left="103" w:right="109" w:firstLine="341"/>
        <w:jc w:val="both"/>
      </w:pPr>
      <w:r>
        <w:t>Основни суд у Петровцу на Млави</w:t>
      </w:r>
      <w:r w:rsidR="00F10B0F">
        <w:t xml:space="preserve"> благовремено прикупља информације о техничким рањивостима информационих система који се користе, вреднује изложеност тим рањивостима и предузима одговарајуће мере, узимањем у обзир припадајућих ризика.</w:t>
      </w:r>
    </w:p>
    <w:p w:rsidR="00202843" w:rsidRDefault="00F10B0F">
      <w:pPr>
        <w:pStyle w:val="BodyText"/>
        <w:spacing w:before="118"/>
        <w:ind w:left="103" w:right="106" w:firstLine="341"/>
        <w:jc w:val="both"/>
      </w:pPr>
      <w:r>
        <w:t>Посебне информације које су потребне за подршку управљања техничким рањивостима обухватају продавца софтвера, бројеве верзија, текуће стање размештаја, као и особе које су одговорне за тај софтвер.</w:t>
      </w:r>
    </w:p>
    <w:p w:rsidR="00202843" w:rsidRDefault="00F10B0F">
      <w:pPr>
        <w:pStyle w:val="BodyText"/>
        <w:spacing w:before="121"/>
        <w:ind w:left="444"/>
        <w:jc w:val="both"/>
      </w:pPr>
      <w:r>
        <w:t># Смернице:</w:t>
      </w:r>
    </w:p>
    <w:p w:rsidR="00202843" w:rsidRDefault="002F0CF6">
      <w:pPr>
        <w:pStyle w:val="ListParagraph"/>
        <w:numPr>
          <w:ilvl w:val="0"/>
          <w:numId w:val="6"/>
        </w:numPr>
        <w:tabs>
          <w:tab w:val="left" w:pos="812"/>
        </w:tabs>
        <w:spacing w:before="121"/>
        <w:ind w:right="111"/>
        <w:jc w:val="both"/>
        <w:rPr>
          <w:sz w:val="23"/>
        </w:rPr>
      </w:pPr>
      <w:r>
        <w:rPr>
          <w:sz w:val="23"/>
        </w:rPr>
        <w:t>Оснивни суд у Петровцу на Млави</w:t>
      </w:r>
      <w:r w:rsidR="00F10B0F">
        <w:rPr>
          <w:sz w:val="23"/>
        </w:rPr>
        <w:t xml:space="preserve"> дефинише и успоставља улоге и одговорности у вези са управљањем техничким рањивостима, укључујући надзор, оцену ризика услед утврђене рањивости, исправке, следљивост имовине и све одговорности за потребна</w:t>
      </w:r>
      <w:r w:rsidR="00F10B0F">
        <w:rPr>
          <w:spacing w:val="-2"/>
          <w:sz w:val="23"/>
        </w:rPr>
        <w:t xml:space="preserve"> </w:t>
      </w:r>
      <w:r w:rsidR="00F10B0F">
        <w:rPr>
          <w:sz w:val="23"/>
        </w:rPr>
        <w:t>координирања;</w:t>
      </w:r>
    </w:p>
    <w:p w:rsidR="00202843" w:rsidRDefault="00F10B0F">
      <w:pPr>
        <w:pStyle w:val="ListParagraph"/>
        <w:numPr>
          <w:ilvl w:val="0"/>
          <w:numId w:val="6"/>
        </w:numPr>
        <w:tabs>
          <w:tab w:val="left" w:pos="812"/>
        </w:tabs>
        <w:spacing w:before="121" w:line="237" w:lineRule="auto"/>
        <w:ind w:right="109"/>
        <w:jc w:val="both"/>
        <w:rPr>
          <w:sz w:val="23"/>
        </w:rPr>
      </w:pPr>
      <w:r>
        <w:rPr>
          <w:sz w:val="23"/>
        </w:rPr>
        <w:t>најмање једном месечно, а по потреби и чешће, врши анализу дневника активности (activitylog, history, securitylog, transactionlog и др) у циљу идентификације потенцијалних слабости ИКТ</w:t>
      </w:r>
      <w:r>
        <w:rPr>
          <w:spacing w:val="-1"/>
          <w:sz w:val="23"/>
        </w:rPr>
        <w:t xml:space="preserve"> </w:t>
      </w:r>
      <w:r>
        <w:rPr>
          <w:sz w:val="23"/>
        </w:rPr>
        <w:t>система.</w:t>
      </w:r>
    </w:p>
    <w:p w:rsidR="00202843" w:rsidRDefault="00F10B0F">
      <w:pPr>
        <w:pStyle w:val="ListParagraph"/>
        <w:numPr>
          <w:ilvl w:val="0"/>
          <w:numId w:val="6"/>
        </w:numPr>
        <w:tabs>
          <w:tab w:val="left" w:pos="812"/>
        </w:tabs>
        <w:spacing w:before="123"/>
        <w:ind w:right="111"/>
        <w:jc w:val="both"/>
        <w:rPr>
          <w:sz w:val="23"/>
        </w:rPr>
      </w:pPr>
      <w:r>
        <w:rPr>
          <w:sz w:val="23"/>
        </w:rPr>
        <w:t>за софтверске и друге технологије (засноване на списку имовине: видети 5.1) се одређују информациони ресурси за идентификовање одговарајућих техничких рањивости и за одржавање свести о истима; ови информациони ресурси се ажурирају на основу измена у инвентару или онда када се идентификују нови или други корисни</w:t>
      </w:r>
      <w:r>
        <w:rPr>
          <w:spacing w:val="1"/>
          <w:sz w:val="23"/>
        </w:rPr>
        <w:t xml:space="preserve"> </w:t>
      </w:r>
      <w:r>
        <w:rPr>
          <w:sz w:val="23"/>
        </w:rPr>
        <w:t>ресурси;</w:t>
      </w:r>
    </w:p>
    <w:p w:rsidR="00202843" w:rsidRDefault="00F10B0F">
      <w:pPr>
        <w:pStyle w:val="ListParagraph"/>
        <w:numPr>
          <w:ilvl w:val="0"/>
          <w:numId w:val="6"/>
        </w:numPr>
        <w:tabs>
          <w:tab w:val="left" w:pos="812"/>
        </w:tabs>
        <w:spacing w:before="120" w:line="237" w:lineRule="auto"/>
        <w:ind w:right="115"/>
        <w:jc w:val="both"/>
        <w:rPr>
          <w:sz w:val="23"/>
        </w:rPr>
      </w:pPr>
      <w:r>
        <w:rPr>
          <w:sz w:val="23"/>
        </w:rPr>
        <w:t>дефинише се временски распоред реаговања на обавештење о могућим техничким рањивостима;</w:t>
      </w:r>
    </w:p>
    <w:p w:rsidR="00202843" w:rsidRDefault="00F10B0F">
      <w:pPr>
        <w:pStyle w:val="ListParagraph"/>
        <w:numPr>
          <w:ilvl w:val="0"/>
          <w:numId w:val="6"/>
        </w:numPr>
        <w:tabs>
          <w:tab w:val="left" w:pos="812"/>
        </w:tabs>
        <w:spacing w:before="124" w:line="237" w:lineRule="auto"/>
        <w:ind w:right="110"/>
        <w:jc w:val="both"/>
        <w:rPr>
          <w:sz w:val="23"/>
        </w:rPr>
      </w:pPr>
      <w:r>
        <w:rPr>
          <w:sz w:val="23"/>
        </w:rPr>
        <w:t>када је могућа техничка рањивост идентификована, тада се идентификују припадајући ризици и акције које треба предузети; такве акције могу да обухвате исправке рањивих система и/или примену других</w:t>
      </w:r>
      <w:r>
        <w:rPr>
          <w:spacing w:val="-10"/>
          <w:sz w:val="23"/>
        </w:rPr>
        <w:t xml:space="preserve"> </w:t>
      </w:r>
      <w:r>
        <w:rPr>
          <w:sz w:val="23"/>
        </w:rPr>
        <w:t>контрола;</w:t>
      </w:r>
    </w:p>
    <w:p w:rsidR="00202843" w:rsidRDefault="00202843">
      <w:pPr>
        <w:spacing w:line="237" w:lineRule="auto"/>
        <w:jc w:val="both"/>
        <w:rPr>
          <w:sz w:val="23"/>
        </w:rPr>
        <w:sectPr w:rsidR="00202843">
          <w:pgSz w:w="11630" w:h="16380"/>
          <w:pgMar w:top="1540" w:right="680" w:bottom="720" w:left="960" w:header="725" w:footer="525" w:gutter="0"/>
          <w:cols w:space="720"/>
        </w:sectPr>
      </w:pPr>
    </w:p>
    <w:p w:rsidR="00202843" w:rsidRDefault="00F10B0F">
      <w:pPr>
        <w:pStyle w:val="ListParagraph"/>
        <w:numPr>
          <w:ilvl w:val="0"/>
          <w:numId w:val="6"/>
        </w:numPr>
        <w:tabs>
          <w:tab w:val="left" w:pos="812"/>
        </w:tabs>
        <w:spacing w:before="167"/>
        <w:ind w:right="105"/>
        <w:jc w:val="both"/>
        <w:rPr>
          <w:sz w:val="23"/>
        </w:rPr>
      </w:pPr>
      <w:r>
        <w:rPr>
          <w:sz w:val="23"/>
        </w:rPr>
        <w:lastRenderedPageBreak/>
        <w:t>у зависности од тога колико хитно треба неку техничку рањивост узети у разматрање, предузете активности се спроводе у складу са контролама које су везане за управљање променама или спровођењем процедура за одговор на инциденте нарушавања безбедности (видети</w:t>
      </w:r>
      <w:r>
        <w:rPr>
          <w:spacing w:val="-4"/>
          <w:sz w:val="23"/>
        </w:rPr>
        <w:t xml:space="preserve"> </w:t>
      </w:r>
      <w:r>
        <w:rPr>
          <w:sz w:val="23"/>
        </w:rPr>
        <w:t>27.5);</w:t>
      </w:r>
    </w:p>
    <w:p w:rsidR="00202843" w:rsidRDefault="00F10B0F">
      <w:pPr>
        <w:pStyle w:val="ListParagraph"/>
        <w:numPr>
          <w:ilvl w:val="0"/>
          <w:numId w:val="6"/>
        </w:numPr>
        <w:tabs>
          <w:tab w:val="left" w:pos="812"/>
        </w:tabs>
        <w:spacing w:before="120" w:line="237" w:lineRule="auto"/>
        <w:ind w:right="109"/>
        <w:jc w:val="both"/>
        <w:rPr>
          <w:sz w:val="23"/>
        </w:rPr>
      </w:pPr>
      <w:r>
        <w:rPr>
          <w:sz w:val="23"/>
        </w:rPr>
        <w:t>ако је исправка доступна од легитимног извора, онда се оцењују ризици у вези са инсталирањем те исправке (ризике који настају услед рањивости треба упоредити са ризиком везаним за инсталирање</w:t>
      </w:r>
      <w:r>
        <w:rPr>
          <w:spacing w:val="-7"/>
          <w:sz w:val="23"/>
        </w:rPr>
        <w:t xml:space="preserve"> </w:t>
      </w:r>
      <w:r>
        <w:rPr>
          <w:sz w:val="23"/>
        </w:rPr>
        <w:t>исправке);</w:t>
      </w:r>
    </w:p>
    <w:p w:rsidR="00202843" w:rsidRDefault="00F10B0F">
      <w:pPr>
        <w:pStyle w:val="ListParagraph"/>
        <w:numPr>
          <w:ilvl w:val="0"/>
          <w:numId w:val="6"/>
        </w:numPr>
        <w:tabs>
          <w:tab w:val="left" w:pos="812"/>
        </w:tabs>
        <w:spacing w:before="124"/>
        <w:ind w:right="109"/>
        <w:jc w:val="both"/>
        <w:rPr>
          <w:sz w:val="23"/>
        </w:rPr>
      </w:pPr>
      <w:r>
        <w:rPr>
          <w:sz w:val="23"/>
        </w:rPr>
        <w:t>исправке се морају прво испробати и вредновати пре него што се трајно уграде, како би се осигурало да ће оне бити ефективне и да неће довести до споредних утицаја који се не могу толерисати; ако исправка није на располагању, онда треба размотрити друге контроле, као што су деактивирање услуга или могућности које се односе на рањивост, прилагођавање или додавање контрола приступа, (нпр. заштитну баријеру на границама мреже (видети 21.1)) или појачано надгледање како би се открили или спречили постојећи напади и утицало на повећање свести о рањивости;</w:t>
      </w:r>
    </w:p>
    <w:p w:rsidR="00202843" w:rsidRDefault="00F10B0F">
      <w:pPr>
        <w:pStyle w:val="ListParagraph"/>
        <w:numPr>
          <w:ilvl w:val="0"/>
          <w:numId w:val="6"/>
        </w:numPr>
        <w:tabs>
          <w:tab w:val="left" w:pos="812"/>
        </w:tabs>
        <w:spacing w:before="121" w:line="237" w:lineRule="auto"/>
        <w:ind w:right="109"/>
        <w:jc w:val="both"/>
        <w:rPr>
          <w:sz w:val="23"/>
        </w:rPr>
      </w:pPr>
      <w:r>
        <w:rPr>
          <w:sz w:val="23"/>
        </w:rPr>
        <w:t>о свим предузетим процедурама се праве записи за проверу, а процес управљања техничким рањивостима треба редовно надгледати и вредновати како би се осигурале његова ефективност и</w:t>
      </w:r>
      <w:r>
        <w:rPr>
          <w:spacing w:val="-4"/>
          <w:sz w:val="23"/>
        </w:rPr>
        <w:t xml:space="preserve"> </w:t>
      </w:r>
      <w:r>
        <w:rPr>
          <w:sz w:val="23"/>
        </w:rPr>
        <w:t>ефикасност;</w:t>
      </w:r>
    </w:p>
    <w:p w:rsidR="00202843" w:rsidRDefault="00F10B0F">
      <w:pPr>
        <w:pStyle w:val="ListParagraph"/>
        <w:numPr>
          <w:ilvl w:val="0"/>
          <w:numId w:val="6"/>
        </w:numPr>
        <w:tabs>
          <w:tab w:val="left" w:pos="812"/>
        </w:tabs>
        <w:spacing w:before="126"/>
        <w:ind w:hanging="282"/>
        <w:jc w:val="both"/>
        <w:rPr>
          <w:sz w:val="23"/>
        </w:rPr>
      </w:pPr>
      <w:r>
        <w:rPr>
          <w:sz w:val="23"/>
        </w:rPr>
        <w:t>најпре се узимају у разматрање системи са високим</w:t>
      </w:r>
      <w:r>
        <w:rPr>
          <w:spacing w:val="-11"/>
          <w:sz w:val="23"/>
        </w:rPr>
        <w:t xml:space="preserve"> </w:t>
      </w:r>
      <w:r>
        <w:rPr>
          <w:sz w:val="23"/>
        </w:rPr>
        <w:t>ризиком;</w:t>
      </w:r>
    </w:p>
    <w:p w:rsidR="00202843" w:rsidRDefault="00F10B0F">
      <w:pPr>
        <w:pStyle w:val="ListParagraph"/>
        <w:numPr>
          <w:ilvl w:val="0"/>
          <w:numId w:val="6"/>
        </w:numPr>
        <w:tabs>
          <w:tab w:val="left" w:pos="812"/>
        </w:tabs>
        <w:spacing w:before="120" w:line="237" w:lineRule="auto"/>
        <w:ind w:right="113"/>
        <w:jc w:val="both"/>
        <w:rPr>
          <w:sz w:val="23"/>
        </w:rPr>
      </w:pPr>
      <w:r>
        <w:rPr>
          <w:sz w:val="23"/>
        </w:rPr>
        <w:t>ефективан процес управљања техничким рањивостима се усклађује са активностима које се односе на управљање инцидентима, тако да обезбеди техничке процедуре које треба спровести ако се догоди неки</w:t>
      </w:r>
      <w:r>
        <w:rPr>
          <w:spacing w:val="-11"/>
          <w:sz w:val="23"/>
        </w:rPr>
        <w:t xml:space="preserve"> </w:t>
      </w:r>
      <w:r>
        <w:rPr>
          <w:sz w:val="23"/>
        </w:rPr>
        <w:t>инцидент;</w:t>
      </w:r>
    </w:p>
    <w:p w:rsidR="00202843" w:rsidRDefault="00F10B0F">
      <w:pPr>
        <w:pStyle w:val="ListParagraph"/>
        <w:numPr>
          <w:ilvl w:val="0"/>
          <w:numId w:val="6"/>
        </w:numPr>
        <w:tabs>
          <w:tab w:val="left" w:pos="812"/>
        </w:tabs>
        <w:spacing w:before="124"/>
        <w:ind w:right="110"/>
        <w:jc w:val="both"/>
        <w:rPr>
          <w:sz w:val="23"/>
        </w:rPr>
      </w:pPr>
      <w:r>
        <w:rPr>
          <w:sz w:val="23"/>
        </w:rPr>
        <w:t>креира се процедура која узима у обзир ситуацију у којој је идентификована рањивост, али не постоји погодна контрамера. У овој ситуацији, организација треба да процени ризик у односу на познате рањивости и дефинише одговарајуће мере за откривање, као и корективне</w:t>
      </w:r>
      <w:r>
        <w:rPr>
          <w:spacing w:val="-2"/>
          <w:sz w:val="23"/>
        </w:rPr>
        <w:t xml:space="preserve"> </w:t>
      </w:r>
      <w:r>
        <w:rPr>
          <w:sz w:val="23"/>
        </w:rPr>
        <w:t>мере.</w:t>
      </w:r>
    </w:p>
    <w:p w:rsidR="00202843" w:rsidRDefault="00202843">
      <w:pPr>
        <w:pStyle w:val="BodyText"/>
        <w:spacing w:before="3"/>
        <w:rPr>
          <w:sz w:val="33"/>
        </w:rPr>
      </w:pPr>
    </w:p>
    <w:p w:rsidR="00202843" w:rsidRDefault="00F10B0F" w:rsidP="002F0CF6">
      <w:pPr>
        <w:pStyle w:val="Heading3"/>
        <w:ind w:right="235" w:firstLine="427"/>
        <w:jc w:val="both"/>
      </w:pPr>
      <w:bookmarkStart w:id="117" w:name="_Toc54609611"/>
      <w:r>
        <w:rPr>
          <w:sz w:val="23"/>
        </w:rPr>
        <w:t>У</w:t>
      </w:r>
      <w:r>
        <w:t xml:space="preserve">колико се идентификују рањивости које могу да угрозе безбедност ИКТ система, </w:t>
      </w:r>
      <w:r w:rsidR="002F0CF6">
        <w:t xml:space="preserve">референт ИТ техничар </w:t>
      </w:r>
      <w:r>
        <w:t>суда је дужан да одмах изврши подешавања, односно</w:t>
      </w:r>
      <w:bookmarkEnd w:id="117"/>
    </w:p>
    <w:p w:rsidR="00202843" w:rsidRDefault="00F10B0F">
      <w:pPr>
        <w:spacing w:before="1"/>
        <w:ind w:left="103" w:right="1406"/>
        <w:rPr>
          <w:sz w:val="24"/>
        </w:rPr>
      </w:pPr>
      <w:r>
        <w:rPr>
          <w:sz w:val="24"/>
        </w:rPr>
        <w:t>инсталира софтвер који ће отклонити уочене рањивости. Прво се узимају у разматрање системи са високим ризиком.</w:t>
      </w:r>
    </w:p>
    <w:p w:rsidR="00202843" w:rsidRDefault="00202843">
      <w:pPr>
        <w:pStyle w:val="BodyText"/>
        <w:rPr>
          <w:sz w:val="26"/>
        </w:rPr>
      </w:pPr>
    </w:p>
    <w:p w:rsidR="00202843" w:rsidRDefault="00202843">
      <w:pPr>
        <w:pStyle w:val="BodyText"/>
        <w:spacing w:before="8"/>
      </w:pPr>
    </w:p>
    <w:bookmarkStart w:id="118" w:name="_bookmark59"/>
    <w:bookmarkEnd w:id="118"/>
    <w:p w:rsidR="00202843" w:rsidRDefault="00FD7459">
      <w:pPr>
        <w:pStyle w:val="Heading2"/>
      </w:pPr>
      <w:r>
        <w:fldChar w:fldCharType="begin"/>
      </w:r>
      <w:r w:rsidR="00202843">
        <w:instrText>HYPERLINK \l "_bookmark95"</w:instrText>
      </w:r>
      <w:r>
        <w:fldChar w:fldCharType="separate"/>
      </w:r>
      <w:bookmarkStart w:id="119" w:name="_Toc54609612"/>
      <w:r w:rsidR="00F10B0F">
        <w:t>Ограничења у погледу инсталације софтвера</w:t>
      </w:r>
      <w:bookmarkEnd w:id="119"/>
      <w:r>
        <w:fldChar w:fldCharType="end"/>
      </w:r>
    </w:p>
    <w:p w:rsidR="00202843" w:rsidRDefault="00202843">
      <w:pPr>
        <w:pStyle w:val="BodyText"/>
        <w:spacing w:before="5"/>
        <w:rPr>
          <w:b/>
          <w:sz w:val="31"/>
        </w:rPr>
      </w:pPr>
    </w:p>
    <w:p w:rsidR="00202843" w:rsidRDefault="00F10B0F">
      <w:pPr>
        <w:pStyle w:val="BodyText"/>
        <w:ind w:left="103" w:firstLine="341"/>
      </w:pPr>
      <w:r>
        <w:t>Забрањено је инсталирање софтвера на уређајима који могу довести до изложености ИКТ система безбедносним ризицима.</w:t>
      </w:r>
    </w:p>
    <w:p w:rsidR="00202843" w:rsidRDefault="00F10B0F">
      <w:pPr>
        <w:pStyle w:val="BodyText"/>
        <w:spacing w:before="119"/>
        <w:ind w:left="103" w:right="107" w:firstLine="341"/>
      </w:pPr>
      <w:r>
        <w:t>Посебним актом је дефинисано које врсте софтвера запослени сме да инсталира, а које су забрањене.</w:t>
      </w:r>
    </w:p>
    <w:p w:rsidR="00202843" w:rsidRDefault="00202843">
      <w:pPr>
        <w:sectPr w:rsidR="00202843">
          <w:pgSz w:w="11630" w:h="16380"/>
          <w:pgMar w:top="1540" w:right="680" w:bottom="720" w:left="960" w:header="725" w:footer="525" w:gutter="0"/>
          <w:cols w:space="720"/>
        </w:sectPr>
      </w:pPr>
    </w:p>
    <w:bookmarkStart w:id="120" w:name="_bookmark60"/>
    <w:bookmarkEnd w:id="120"/>
    <w:p w:rsidR="00202843" w:rsidRDefault="00FD7459">
      <w:pPr>
        <w:pStyle w:val="Heading2"/>
        <w:spacing w:before="165"/>
        <w:ind w:left="134" w:right="143"/>
      </w:pPr>
      <w:r>
        <w:lastRenderedPageBreak/>
        <w:fldChar w:fldCharType="begin"/>
      </w:r>
      <w:r w:rsidR="00202843">
        <w:instrText>HYPERLINK \l "_bookmark95"</w:instrText>
      </w:r>
      <w:r>
        <w:fldChar w:fldCharType="separate"/>
      </w:r>
      <w:bookmarkStart w:id="121" w:name="_Toc54609613"/>
      <w:r w:rsidR="00F10B0F">
        <w:t>Обезбеђивање да активности на ревизији ИКТ система имају што</w:t>
      </w:r>
      <w:r>
        <w:fldChar w:fldCharType="end"/>
      </w:r>
      <w:r w:rsidR="00F10B0F">
        <w:t xml:space="preserve"> </w:t>
      </w:r>
      <w:hyperlink w:anchor="_bookmark95" w:history="1">
        <w:r w:rsidR="00F10B0F">
          <w:t>мањи утицај на функционисање система</w:t>
        </w:r>
        <w:bookmarkEnd w:id="121"/>
      </w:hyperlink>
    </w:p>
    <w:p w:rsidR="00202843" w:rsidRDefault="00202843">
      <w:pPr>
        <w:pStyle w:val="BodyText"/>
        <w:spacing w:before="6"/>
        <w:rPr>
          <w:b/>
          <w:sz w:val="31"/>
        </w:rPr>
      </w:pPr>
    </w:p>
    <w:p w:rsidR="00202843" w:rsidRDefault="00F10B0F">
      <w:pPr>
        <w:pStyle w:val="BodyText"/>
        <w:ind w:left="801" w:right="806"/>
        <w:jc w:val="center"/>
      </w:pPr>
      <w:r>
        <w:t>Члан 2</w:t>
      </w:r>
      <w:r w:rsidR="00467D10">
        <w:t>4</w:t>
      </w:r>
      <w:r>
        <w:t>.</w:t>
      </w:r>
    </w:p>
    <w:p w:rsidR="00202843" w:rsidRDefault="00202843">
      <w:pPr>
        <w:pStyle w:val="BodyText"/>
        <w:spacing w:before="9"/>
        <w:rPr>
          <w:sz w:val="20"/>
        </w:rPr>
      </w:pPr>
    </w:p>
    <w:p w:rsidR="00202843" w:rsidRDefault="00F10B0F" w:rsidP="00194A8B">
      <w:pPr>
        <w:pStyle w:val="BodyText"/>
        <w:spacing w:before="1"/>
        <w:ind w:left="103" w:firstLine="341"/>
        <w:jc w:val="both"/>
      </w:pPr>
      <w:r>
        <w:t xml:space="preserve">Приликом спровођења ревизије ИКТ система, </w:t>
      </w:r>
      <w:r w:rsidR="00194A8B">
        <w:t>Основни суд у Петровцу на Млави</w:t>
      </w:r>
      <w:r>
        <w:t xml:space="preserve"> обезбеђује да ревизија има што мањи утицај на фукционисање система.</w:t>
      </w:r>
    </w:p>
    <w:p w:rsidR="00202843" w:rsidRDefault="00F10B0F">
      <w:pPr>
        <w:pStyle w:val="BodyText"/>
        <w:spacing w:before="119"/>
        <w:ind w:left="444"/>
      </w:pPr>
      <w:r>
        <w:t># Поступак контроле информационих система:</w:t>
      </w:r>
    </w:p>
    <w:p w:rsidR="00202843" w:rsidRDefault="00F10B0F">
      <w:pPr>
        <w:pStyle w:val="ListParagraph"/>
        <w:numPr>
          <w:ilvl w:val="0"/>
          <w:numId w:val="6"/>
        </w:numPr>
        <w:tabs>
          <w:tab w:val="left" w:pos="812"/>
        </w:tabs>
        <w:spacing w:before="121"/>
        <w:ind w:hanging="282"/>
        <w:rPr>
          <w:sz w:val="23"/>
        </w:rPr>
      </w:pPr>
      <w:r>
        <w:rPr>
          <w:sz w:val="23"/>
        </w:rPr>
        <w:t>Са руководством су договорени захтеви за проверу приступа систему и</w:t>
      </w:r>
      <w:r>
        <w:rPr>
          <w:spacing w:val="-21"/>
          <w:sz w:val="23"/>
        </w:rPr>
        <w:t xml:space="preserve"> </w:t>
      </w:r>
      <w:r>
        <w:rPr>
          <w:sz w:val="23"/>
        </w:rPr>
        <w:t>подацима;</w:t>
      </w:r>
    </w:p>
    <w:p w:rsidR="00202843" w:rsidRDefault="00F10B0F">
      <w:pPr>
        <w:pStyle w:val="ListParagraph"/>
        <w:numPr>
          <w:ilvl w:val="0"/>
          <w:numId w:val="6"/>
        </w:numPr>
        <w:tabs>
          <w:tab w:val="left" w:pos="812"/>
        </w:tabs>
        <w:spacing w:before="121" w:line="237" w:lineRule="auto"/>
        <w:ind w:right="115"/>
        <w:rPr>
          <w:sz w:val="23"/>
        </w:rPr>
      </w:pPr>
      <w:r>
        <w:rPr>
          <w:sz w:val="23"/>
        </w:rPr>
        <w:t>Предмет и подручје испитивања за проверу су унапред договорени и строго контролисани;</w:t>
      </w:r>
    </w:p>
    <w:p w:rsidR="00202843" w:rsidRDefault="00F10B0F">
      <w:pPr>
        <w:pStyle w:val="ListParagraph"/>
        <w:numPr>
          <w:ilvl w:val="0"/>
          <w:numId w:val="6"/>
        </w:numPr>
        <w:tabs>
          <w:tab w:val="left" w:pos="812"/>
        </w:tabs>
        <w:spacing w:before="122"/>
        <w:ind w:hanging="282"/>
        <w:rPr>
          <w:sz w:val="23"/>
        </w:rPr>
      </w:pPr>
      <w:r>
        <w:rPr>
          <w:sz w:val="23"/>
        </w:rPr>
        <w:t>Испитивања за проверу су ограничена на приступ</w:t>
      </w:r>
      <w:r>
        <w:rPr>
          <w:spacing w:val="-11"/>
          <w:sz w:val="23"/>
        </w:rPr>
        <w:t xml:space="preserve"> </w:t>
      </w:r>
      <w:r>
        <w:rPr>
          <w:sz w:val="23"/>
        </w:rPr>
        <w:t>читањем;</w:t>
      </w:r>
    </w:p>
    <w:p w:rsidR="00202843" w:rsidRDefault="00F10B0F">
      <w:pPr>
        <w:pStyle w:val="ListParagraph"/>
        <w:numPr>
          <w:ilvl w:val="0"/>
          <w:numId w:val="6"/>
        </w:numPr>
        <w:tabs>
          <w:tab w:val="left" w:pos="812"/>
        </w:tabs>
        <w:spacing w:before="117"/>
        <w:ind w:right="109"/>
        <w:jc w:val="both"/>
        <w:rPr>
          <w:sz w:val="23"/>
        </w:rPr>
      </w:pPr>
      <w:r>
        <w:rPr>
          <w:sz w:val="23"/>
        </w:rPr>
        <w:t>Приступ који није ограничен само на читање треба дозволити само за добијање издвојених копија системских датотека које се по завршеној провери бришу или се одговарајући штите уколико постоји обавеза да се такве датотеке чувају према захтевима за документовање</w:t>
      </w:r>
      <w:r>
        <w:rPr>
          <w:spacing w:val="-4"/>
          <w:sz w:val="23"/>
        </w:rPr>
        <w:t xml:space="preserve"> </w:t>
      </w:r>
      <w:r>
        <w:rPr>
          <w:sz w:val="23"/>
        </w:rPr>
        <w:t>провере;</w:t>
      </w:r>
    </w:p>
    <w:p w:rsidR="00202843" w:rsidRDefault="00F10B0F">
      <w:pPr>
        <w:pStyle w:val="ListParagraph"/>
        <w:numPr>
          <w:ilvl w:val="0"/>
          <w:numId w:val="6"/>
        </w:numPr>
        <w:tabs>
          <w:tab w:val="left" w:pos="812"/>
        </w:tabs>
        <w:spacing w:before="117"/>
        <w:ind w:right="114"/>
        <w:jc w:val="both"/>
        <w:rPr>
          <w:sz w:val="23"/>
        </w:rPr>
      </w:pPr>
      <w:r>
        <w:rPr>
          <w:sz w:val="23"/>
        </w:rPr>
        <w:t>Захтеви за посебну или допунску обраду морају бити идентификовани и о томе мора бити сачињен писани споразум;</w:t>
      </w:r>
    </w:p>
    <w:p w:rsidR="00202843" w:rsidRDefault="00F10B0F">
      <w:pPr>
        <w:pStyle w:val="ListParagraph"/>
        <w:numPr>
          <w:ilvl w:val="0"/>
          <w:numId w:val="6"/>
        </w:numPr>
        <w:tabs>
          <w:tab w:val="left" w:pos="812"/>
        </w:tabs>
        <w:spacing w:before="122" w:line="237" w:lineRule="auto"/>
        <w:ind w:right="114"/>
        <w:jc w:val="both"/>
        <w:rPr>
          <w:sz w:val="23"/>
        </w:rPr>
      </w:pPr>
      <w:r>
        <w:rPr>
          <w:sz w:val="23"/>
        </w:rPr>
        <w:t>Испитивања за проверу могу утицати на доступност система, па се покрећу ван радног</w:t>
      </w:r>
      <w:r>
        <w:rPr>
          <w:spacing w:val="-1"/>
          <w:sz w:val="23"/>
        </w:rPr>
        <w:t xml:space="preserve"> </w:t>
      </w:r>
      <w:r>
        <w:rPr>
          <w:sz w:val="23"/>
        </w:rPr>
        <w:t>времена;</w:t>
      </w:r>
    </w:p>
    <w:p w:rsidR="00202843" w:rsidRDefault="00F10B0F">
      <w:pPr>
        <w:pStyle w:val="ListParagraph"/>
        <w:numPr>
          <w:ilvl w:val="0"/>
          <w:numId w:val="6"/>
        </w:numPr>
        <w:tabs>
          <w:tab w:val="left" w:pos="812"/>
        </w:tabs>
        <w:spacing w:before="124"/>
        <w:ind w:hanging="282"/>
        <w:jc w:val="both"/>
        <w:rPr>
          <w:sz w:val="23"/>
        </w:rPr>
      </w:pPr>
      <w:r>
        <w:rPr>
          <w:sz w:val="23"/>
        </w:rPr>
        <w:t>Сав приступ се надгледа и записује се да би се направио референтни</w:t>
      </w:r>
      <w:r>
        <w:rPr>
          <w:spacing w:val="-15"/>
          <w:sz w:val="23"/>
        </w:rPr>
        <w:t xml:space="preserve"> </w:t>
      </w:r>
      <w:r>
        <w:rPr>
          <w:sz w:val="23"/>
        </w:rPr>
        <w:t>траг.</w:t>
      </w:r>
    </w:p>
    <w:p w:rsidR="00202843" w:rsidRDefault="00202843">
      <w:pPr>
        <w:pStyle w:val="BodyText"/>
        <w:spacing w:before="11"/>
        <w:rPr>
          <w:sz w:val="32"/>
        </w:rPr>
      </w:pPr>
    </w:p>
    <w:p w:rsidR="00202843" w:rsidRDefault="00F10B0F">
      <w:pPr>
        <w:pStyle w:val="BodyText"/>
        <w:ind w:left="103" w:firstLine="341"/>
      </w:pPr>
      <w:r>
        <w:t xml:space="preserve">Планирање и спровођење ревизије ИКТ система може да врши само информатичка служба </w:t>
      </w:r>
      <w:r w:rsidR="00194A8B">
        <w:t>Основног суда у Петровцу на Млави</w:t>
      </w:r>
      <w:r>
        <w:t xml:space="preserve">, односно запослени-корисник </w:t>
      </w:r>
      <w:r w:rsidR="00194A8B">
        <w:t xml:space="preserve">референт ИТ техничар </w:t>
      </w:r>
      <w:r>
        <w:t>који има овлашћење за то.</w:t>
      </w:r>
    </w:p>
    <w:p w:rsidR="00202843" w:rsidRDefault="00202843">
      <w:pPr>
        <w:pStyle w:val="BodyText"/>
        <w:spacing w:before="10"/>
        <w:rPr>
          <w:sz w:val="34"/>
        </w:rPr>
      </w:pPr>
    </w:p>
    <w:bookmarkStart w:id="122" w:name="_bookmark61"/>
    <w:bookmarkEnd w:id="122"/>
    <w:p w:rsidR="00202843" w:rsidRDefault="00FD7459">
      <w:pPr>
        <w:pStyle w:val="Heading2"/>
        <w:ind w:left="1452" w:right="1459"/>
      </w:pPr>
      <w:r>
        <w:fldChar w:fldCharType="begin"/>
      </w:r>
      <w:r w:rsidR="00202843">
        <w:instrText>HYPERLINK \l "_bookmark95"</w:instrText>
      </w:r>
      <w:r>
        <w:fldChar w:fldCharType="separate"/>
      </w:r>
      <w:bookmarkStart w:id="123" w:name="_Toc54609614"/>
      <w:r w:rsidR="00F10B0F">
        <w:t>Заштита података у комуникационим мрежама</w:t>
      </w:r>
      <w:r>
        <w:fldChar w:fldCharType="end"/>
      </w:r>
      <w:r w:rsidR="00F10B0F">
        <w:t xml:space="preserve"> </w:t>
      </w:r>
      <w:hyperlink w:anchor="_bookmark95" w:history="1">
        <w:r w:rsidR="00F10B0F">
          <w:t>укључујући уређаје и водове</w:t>
        </w:r>
        <w:bookmarkEnd w:id="123"/>
      </w:hyperlink>
    </w:p>
    <w:p w:rsidR="00202843" w:rsidRDefault="00202843">
      <w:pPr>
        <w:pStyle w:val="BodyText"/>
        <w:spacing w:before="5"/>
        <w:rPr>
          <w:b/>
          <w:sz w:val="31"/>
        </w:rPr>
      </w:pPr>
    </w:p>
    <w:p w:rsidR="00202843" w:rsidRDefault="00F10B0F">
      <w:pPr>
        <w:pStyle w:val="BodyText"/>
        <w:ind w:left="801" w:right="806"/>
        <w:jc w:val="center"/>
      </w:pPr>
      <w:r>
        <w:t>Члан 2</w:t>
      </w:r>
      <w:r w:rsidR="00467D10">
        <w:t>5</w:t>
      </w:r>
      <w:r>
        <w:t>.</w:t>
      </w:r>
    </w:p>
    <w:p w:rsidR="00202843" w:rsidRDefault="00202843">
      <w:pPr>
        <w:pStyle w:val="BodyText"/>
        <w:spacing w:before="9"/>
        <w:rPr>
          <w:sz w:val="20"/>
        </w:rPr>
      </w:pPr>
    </w:p>
    <w:p w:rsidR="00202843" w:rsidRDefault="00F10B0F">
      <w:pPr>
        <w:pStyle w:val="BodyText"/>
        <w:ind w:left="103" w:right="112" w:firstLine="341"/>
        <w:jc w:val="both"/>
      </w:pPr>
      <w:r>
        <w:t>У циљу заштите података у комуникационим мрежама, уређајима и водовима врши се њихова контрола и заштита од неовлашћеног приступа.</w:t>
      </w:r>
    </w:p>
    <w:p w:rsidR="00202843" w:rsidRDefault="00F10B0F">
      <w:pPr>
        <w:pStyle w:val="BodyText"/>
        <w:spacing w:before="119"/>
        <w:ind w:left="103" w:right="110" w:firstLine="341"/>
        <w:jc w:val="both"/>
      </w:pPr>
      <w:r>
        <w:t>Спецификација мрежних услуга, било да се оне пружају унутар самог Оператора ИКТ система било од стране трећих лица, укључују механизме безбедности, врсте услуга утврђених на захтев руководства. Мрежне услуге обухватају обезбеђивање прикључака, услуге на приватним мрежама и мреже са додатним функцијама, као и решења за управљање безбедношћу (заштита и системи за откривање упада).</w:t>
      </w:r>
    </w:p>
    <w:p w:rsidR="00202843" w:rsidRDefault="00F10B0F">
      <w:pPr>
        <w:pStyle w:val="BodyText"/>
        <w:spacing w:before="121"/>
        <w:ind w:left="103" w:right="109" w:firstLine="341"/>
        <w:jc w:val="both"/>
      </w:pPr>
      <w:r>
        <w:t>У мрежама су међусобно раздвојене групе информационих услуга, корисника и система, а мрежни администратор је одговоран за управљање мрежом.</w:t>
      </w:r>
    </w:p>
    <w:p w:rsidR="00202843" w:rsidRDefault="00194A8B">
      <w:pPr>
        <w:pStyle w:val="BodyText"/>
        <w:spacing w:before="121"/>
        <w:ind w:left="103" w:right="107" w:firstLine="341"/>
        <w:jc w:val="both"/>
      </w:pPr>
      <w:r>
        <w:t xml:space="preserve">Референт ИТ техничар </w:t>
      </w:r>
      <w:r w:rsidR="00F10B0F">
        <w:t>суда је дужан да стално врши контролни преглед мрежне опреме и благовремено предузима мере у циљу отклањања евентуалних неправилности.</w:t>
      </w:r>
    </w:p>
    <w:p w:rsidR="00202843" w:rsidRDefault="00202843">
      <w:pPr>
        <w:jc w:val="both"/>
        <w:sectPr w:rsidR="00202843">
          <w:pgSz w:w="11630" w:h="16380"/>
          <w:pgMar w:top="1540" w:right="680" w:bottom="720" w:left="960" w:header="725" w:footer="525" w:gutter="0"/>
          <w:cols w:space="720"/>
        </w:sectPr>
      </w:pPr>
    </w:p>
    <w:bookmarkStart w:id="124" w:name="_bookmark62"/>
    <w:bookmarkEnd w:id="124"/>
    <w:p w:rsidR="00202843" w:rsidRDefault="00FD7459">
      <w:pPr>
        <w:pStyle w:val="Heading2"/>
        <w:spacing w:before="165"/>
        <w:ind w:left="134" w:right="146"/>
      </w:pPr>
      <w:r>
        <w:lastRenderedPageBreak/>
        <w:fldChar w:fldCharType="begin"/>
      </w:r>
      <w:r w:rsidR="00202843">
        <w:instrText>HYPERLINK \l "_bookmark95"</w:instrText>
      </w:r>
      <w:r>
        <w:fldChar w:fldCharType="separate"/>
      </w:r>
      <w:bookmarkStart w:id="125" w:name="_Toc54609615"/>
      <w:r w:rsidR="00F10B0F">
        <w:t>Безбедност података који се преносе унутар оператора ИКТ система,</w:t>
      </w:r>
      <w:r>
        <w:fldChar w:fldCharType="end"/>
      </w:r>
      <w:r w:rsidR="00F10B0F">
        <w:t xml:space="preserve"> </w:t>
      </w:r>
      <w:hyperlink w:anchor="_bookmark95" w:history="1">
        <w:r w:rsidR="00F10B0F">
          <w:t>као и између оператора ИКТ система и лица</w:t>
        </w:r>
        <w:bookmarkEnd w:id="125"/>
      </w:hyperlink>
    </w:p>
    <w:p w:rsidR="00202843" w:rsidRDefault="003D49FC">
      <w:pPr>
        <w:spacing w:before="1"/>
        <w:ind w:left="801" w:right="808"/>
        <w:jc w:val="center"/>
        <w:rPr>
          <w:b/>
          <w:sz w:val="28"/>
        </w:rPr>
      </w:pPr>
      <w:hyperlink w:anchor="_bookmark95" w:history="1">
        <w:r w:rsidR="00F10B0F">
          <w:rPr>
            <w:b/>
            <w:sz w:val="28"/>
          </w:rPr>
          <w:t>ван оператора ИКТ система</w:t>
        </w:r>
      </w:hyperlink>
    </w:p>
    <w:p w:rsidR="00202843" w:rsidRDefault="00202843">
      <w:pPr>
        <w:pStyle w:val="BodyText"/>
        <w:spacing w:before="5"/>
        <w:rPr>
          <w:b/>
          <w:sz w:val="31"/>
        </w:rPr>
      </w:pPr>
    </w:p>
    <w:p w:rsidR="00202843" w:rsidRDefault="00F10B0F">
      <w:pPr>
        <w:pStyle w:val="BodyText"/>
        <w:ind w:right="4530"/>
        <w:jc w:val="right"/>
      </w:pPr>
      <w:r>
        <w:t>Члан 2</w:t>
      </w:r>
      <w:r w:rsidR="00467D10">
        <w:t>6</w:t>
      </w:r>
      <w:r>
        <w:t>.</w:t>
      </w:r>
    </w:p>
    <w:p w:rsidR="00202843" w:rsidRDefault="00202843">
      <w:pPr>
        <w:pStyle w:val="BodyText"/>
        <w:spacing w:before="9"/>
        <w:rPr>
          <w:sz w:val="20"/>
        </w:rPr>
      </w:pPr>
    </w:p>
    <w:p w:rsidR="00202843" w:rsidRDefault="00F10B0F">
      <w:pPr>
        <w:pStyle w:val="BodyText"/>
        <w:ind w:left="103" w:right="108" w:firstLine="341"/>
        <w:jc w:val="both"/>
      </w:pPr>
      <w:r>
        <w:t xml:space="preserve">Заштита података који се преносе комуникационим средствима унутар </w:t>
      </w:r>
      <w:r w:rsidR="001615C5">
        <w:t>Основног суда у Петровцу на Млави</w:t>
      </w:r>
      <w:r>
        <w:t>, између оператора ИКТ система и лица ван оператора ИКТ система, обезбеђује се утврђивањем одговарајућих правила, процедура, потписивањем уговора и споразума, као и применом адекватних контрола.</w:t>
      </w:r>
    </w:p>
    <w:p w:rsidR="00202843" w:rsidRDefault="00202843">
      <w:pPr>
        <w:pStyle w:val="BodyText"/>
        <w:spacing w:before="9"/>
        <w:rPr>
          <w:sz w:val="35"/>
        </w:rPr>
      </w:pPr>
    </w:p>
    <w:bookmarkStart w:id="126" w:name="_bookmark63"/>
    <w:bookmarkEnd w:id="126"/>
    <w:p w:rsidR="00202843" w:rsidRDefault="00FD7459" w:rsidP="001615C5">
      <w:pPr>
        <w:pStyle w:val="Heading4"/>
        <w:ind w:left="1440" w:right="67" w:firstLine="720"/>
      </w:pPr>
      <w:r>
        <w:fldChar w:fldCharType="begin"/>
      </w:r>
      <w:r w:rsidR="00202843">
        <w:instrText>HYPERLINK \l "_bookmark95"</w:instrText>
      </w:r>
      <w:r>
        <w:fldChar w:fldCharType="separate"/>
      </w:r>
      <w:r w:rsidR="00F10B0F">
        <w:t>Правила коришћења електронске поште</w:t>
      </w:r>
      <w:r>
        <w:fldChar w:fldCharType="end"/>
      </w:r>
    </w:p>
    <w:p w:rsidR="00202843" w:rsidRDefault="00202843">
      <w:pPr>
        <w:pStyle w:val="BodyText"/>
        <w:spacing w:before="2"/>
        <w:rPr>
          <w:b/>
        </w:rPr>
      </w:pPr>
    </w:p>
    <w:p w:rsidR="00202843" w:rsidRDefault="00F10B0F">
      <w:pPr>
        <w:pStyle w:val="BodyText"/>
        <w:ind w:left="103" w:right="112" w:firstLine="341"/>
        <w:jc w:val="both"/>
      </w:pPr>
      <w:r>
        <w:t>Употреба електронске поште мора бити у складу са успостављеним процедурама и адекватним контролама над спровођењем истих. Електронска пошта се може користити искључиво за пословне потребе; размена порука личног садржаја није дозвољена; сви подаци садржани у порукама или њиховом прилогу морају бити у складу са стандардима заштите података.</w:t>
      </w:r>
    </w:p>
    <w:p w:rsidR="00202843" w:rsidRDefault="00202843">
      <w:pPr>
        <w:pStyle w:val="BodyText"/>
        <w:spacing w:before="8"/>
        <w:rPr>
          <w:sz w:val="35"/>
        </w:rPr>
      </w:pPr>
    </w:p>
    <w:bookmarkStart w:id="127" w:name="_bookmark64"/>
    <w:bookmarkEnd w:id="127"/>
    <w:p w:rsidR="00202843" w:rsidRDefault="00FD7459" w:rsidP="00364C86">
      <w:pPr>
        <w:pStyle w:val="Heading4"/>
        <w:ind w:left="2263" w:firstLine="617"/>
      </w:pPr>
      <w:r>
        <w:fldChar w:fldCharType="begin"/>
      </w:r>
      <w:r w:rsidR="00202843">
        <w:instrText>HYPERLINK \l "_bookmark95"</w:instrText>
      </w:r>
      <w:r>
        <w:fldChar w:fldCharType="separate"/>
      </w:r>
      <w:r w:rsidR="00F10B0F">
        <w:t>Правила коришћења Интернета</w:t>
      </w:r>
      <w:r>
        <w:fldChar w:fldCharType="end"/>
      </w:r>
    </w:p>
    <w:p w:rsidR="00202843" w:rsidRDefault="00202843">
      <w:pPr>
        <w:pStyle w:val="BodyText"/>
        <w:spacing w:before="4"/>
        <w:rPr>
          <w:b/>
        </w:rPr>
      </w:pPr>
    </w:p>
    <w:p w:rsidR="00202843" w:rsidRDefault="00F10B0F">
      <w:pPr>
        <w:pStyle w:val="BodyText"/>
        <w:ind w:left="103" w:right="112" w:firstLine="341"/>
        <w:jc w:val="both"/>
      </w:pPr>
      <w:r>
        <w:t>Приступ садржајима на Интернету је дозвољен искључиво за пословне намене. На мрежи је омогућено надгледање, односно користи се поступак периодичне ревизије и контролисања логовања, како на пријему тако и на слању.</w:t>
      </w:r>
    </w:p>
    <w:p w:rsidR="00202843" w:rsidRDefault="00202843">
      <w:pPr>
        <w:pStyle w:val="BodyText"/>
        <w:spacing w:before="6"/>
        <w:rPr>
          <w:sz w:val="35"/>
        </w:rPr>
      </w:pPr>
    </w:p>
    <w:bookmarkStart w:id="128" w:name="_bookmark65"/>
    <w:bookmarkEnd w:id="128"/>
    <w:p w:rsidR="00202843" w:rsidRDefault="00FD7459" w:rsidP="00364C86">
      <w:pPr>
        <w:pStyle w:val="Heading4"/>
        <w:ind w:left="1543" w:firstLine="617"/>
      </w:pPr>
      <w:r>
        <w:fldChar w:fldCharType="begin"/>
      </w:r>
      <w:r w:rsidR="00202843">
        <w:instrText>HYPERLINK \l "_bookmark95"</w:instrText>
      </w:r>
      <w:r>
        <w:fldChar w:fldCharType="separate"/>
      </w:r>
      <w:r w:rsidR="00F10B0F">
        <w:t>Правила коришћења информационих ресурса</w:t>
      </w:r>
      <w:r>
        <w:fldChar w:fldCharType="end"/>
      </w:r>
    </w:p>
    <w:p w:rsidR="00202843" w:rsidRDefault="00202843">
      <w:pPr>
        <w:pStyle w:val="BodyText"/>
        <w:spacing w:before="4"/>
        <w:rPr>
          <w:b/>
        </w:rPr>
      </w:pPr>
    </w:p>
    <w:p w:rsidR="00202843" w:rsidRDefault="00F10B0F">
      <w:pPr>
        <w:pStyle w:val="BodyText"/>
        <w:ind w:left="103" w:right="111" w:firstLine="341"/>
        <w:jc w:val="both"/>
      </w:pPr>
      <w:r>
        <w:t>Информациони ресурси се користе искључиво у пословне сврхе, на раду или у вези са радом. Другу намену коришћења посебно одобрава одговорно лице, на образложени писани захтев корисника.</w:t>
      </w:r>
    </w:p>
    <w:p w:rsidR="00202843" w:rsidRDefault="00202843">
      <w:pPr>
        <w:pStyle w:val="BodyText"/>
        <w:spacing w:before="8"/>
        <w:rPr>
          <w:sz w:val="34"/>
        </w:rPr>
      </w:pPr>
    </w:p>
    <w:bookmarkStart w:id="129" w:name="_bookmark66"/>
    <w:bookmarkEnd w:id="129"/>
    <w:p w:rsidR="00202843" w:rsidRDefault="00FD7459">
      <w:pPr>
        <w:pStyle w:val="Heading2"/>
        <w:ind w:right="810"/>
      </w:pPr>
      <w:r>
        <w:fldChar w:fldCharType="begin"/>
      </w:r>
      <w:r w:rsidR="00202843">
        <w:instrText>HYPERLINK \l "_bookmark95"</w:instrText>
      </w:r>
      <w:r>
        <w:fldChar w:fldCharType="separate"/>
      </w:r>
      <w:bookmarkStart w:id="130" w:name="_Toc54609616"/>
      <w:r w:rsidR="00F10B0F">
        <w:t>Споразуми о преносу информација</w:t>
      </w:r>
      <w:bookmarkEnd w:id="130"/>
      <w:r>
        <w:fldChar w:fldCharType="end"/>
      </w:r>
    </w:p>
    <w:p w:rsidR="00202843" w:rsidRDefault="00202843">
      <w:pPr>
        <w:pStyle w:val="BodyText"/>
        <w:spacing w:before="4"/>
        <w:rPr>
          <w:b/>
          <w:sz w:val="31"/>
        </w:rPr>
      </w:pPr>
    </w:p>
    <w:p w:rsidR="00202843" w:rsidRDefault="00F10B0F" w:rsidP="00364C86">
      <w:pPr>
        <w:pStyle w:val="BodyText"/>
        <w:ind w:left="103" w:right="107" w:firstLine="341"/>
        <w:jc w:val="both"/>
      </w:pPr>
      <w:r>
        <w:t>Безбедан пренос пословних информација између организације и трећег лица обезбеђује се поштовањем споразума о преносу информација.</w:t>
      </w:r>
    </w:p>
    <w:p w:rsidR="00202843" w:rsidRDefault="00F10B0F">
      <w:pPr>
        <w:pStyle w:val="BodyText"/>
        <w:spacing w:before="122"/>
        <w:ind w:left="444"/>
      </w:pPr>
      <w:r>
        <w:t># Споразуми о преносу информација треба да укључе следеће:</w:t>
      </w:r>
    </w:p>
    <w:p w:rsidR="00202843" w:rsidRDefault="00F10B0F">
      <w:pPr>
        <w:pStyle w:val="ListParagraph"/>
        <w:numPr>
          <w:ilvl w:val="0"/>
          <w:numId w:val="5"/>
        </w:numPr>
        <w:tabs>
          <w:tab w:val="left" w:pos="1143"/>
        </w:tabs>
        <w:ind w:right="110"/>
        <w:rPr>
          <w:sz w:val="23"/>
        </w:rPr>
      </w:pPr>
      <w:r>
        <w:rPr>
          <w:sz w:val="23"/>
        </w:rPr>
        <w:t>одговорности руководства за контролу и извештавање о преносу, отпреми и пријему;</w:t>
      </w:r>
    </w:p>
    <w:p w:rsidR="00202843" w:rsidRDefault="00F10B0F">
      <w:pPr>
        <w:pStyle w:val="ListParagraph"/>
        <w:numPr>
          <w:ilvl w:val="0"/>
          <w:numId w:val="5"/>
        </w:numPr>
        <w:tabs>
          <w:tab w:val="left" w:pos="1143"/>
        </w:tabs>
        <w:ind w:hanging="361"/>
        <w:rPr>
          <w:sz w:val="23"/>
        </w:rPr>
      </w:pPr>
      <w:r>
        <w:rPr>
          <w:sz w:val="23"/>
        </w:rPr>
        <w:t>процедуре за обезбеђење следљивости и</w:t>
      </w:r>
      <w:r>
        <w:rPr>
          <w:spacing w:val="-5"/>
          <w:sz w:val="23"/>
        </w:rPr>
        <w:t xml:space="preserve"> </w:t>
      </w:r>
      <w:r>
        <w:rPr>
          <w:sz w:val="23"/>
        </w:rPr>
        <w:t>непорецивости;</w:t>
      </w:r>
    </w:p>
    <w:p w:rsidR="00202843" w:rsidRDefault="00F10B0F">
      <w:pPr>
        <w:pStyle w:val="ListParagraph"/>
        <w:numPr>
          <w:ilvl w:val="0"/>
          <w:numId w:val="5"/>
        </w:numPr>
        <w:tabs>
          <w:tab w:val="left" w:pos="1143"/>
        </w:tabs>
        <w:spacing w:before="120"/>
        <w:ind w:hanging="361"/>
        <w:rPr>
          <w:sz w:val="23"/>
        </w:rPr>
      </w:pPr>
      <w:r>
        <w:rPr>
          <w:sz w:val="23"/>
        </w:rPr>
        <w:t>минималне техничке стандарде за паковање и</w:t>
      </w:r>
      <w:r>
        <w:rPr>
          <w:spacing w:val="-4"/>
          <w:sz w:val="23"/>
        </w:rPr>
        <w:t xml:space="preserve"> </w:t>
      </w:r>
      <w:r>
        <w:rPr>
          <w:sz w:val="23"/>
        </w:rPr>
        <w:t>пренос;</w:t>
      </w:r>
    </w:p>
    <w:p w:rsidR="00202843" w:rsidRDefault="00F10B0F">
      <w:pPr>
        <w:pStyle w:val="ListParagraph"/>
        <w:numPr>
          <w:ilvl w:val="0"/>
          <w:numId w:val="5"/>
        </w:numPr>
        <w:tabs>
          <w:tab w:val="left" w:pos="1143"/>
        </w:tabs>
        <w:spacing w:before="122"/>
        <w:ind w:hanging="361"/>
        <w:rPr>
          <w:sz w:val="23"/>
        </w:rPr>
      </w:pPr>
      <w:r>
        <w:rPr>
          <w:sz w:val="23"/>
        </w:rPr>
        <w:t>стандарде за идентификовање</w:t>
      </w:r>
      <w:r>
        <w:rPr>
          <w:spacing w:val="-4"/>
          <w:sz w:val="23"/>
        </w:rPr>
        <w:t xml:space="preserve"> </w:t>
      </w:r>
      <w:r>
        <w:rPr>
          <w:sz w:val="23"/>
        </w:rPr>
        <w:t>курира;</w:t>
      </w:r>
    </w:p>
    <w:p w:rsidR="00202843" w:rsidRDefault="00F10B0F">
      <w:pPr>
        <w:pStyle w:val="ListParagraph"/>
        <w:numPr>
          <w:ilvl w:val="0"/>
          <w:numId w:val="5"/>
        </w:numPr>
        <w:tabs>
          <w:tab w:val="left" w:pos="1143"/>
        </w:tabs>
        <w:spacing w:before="120"/>
        <w:ind w:right="116"/>
        <w:rPr>
          <w:sz w:val="23"/>
        </w:rPr>
      </w:pPr>
      <w:r>
        <w:rPr>
          <w:sz w:val="23"/>
        </w:rPr>
        <w:t>обавезе и одговорности у случају инцидената нарушавања безбедности информација, као што је губитак</w:t>
      </w:r>
      <w:r>
        <w:rPr>
          <w:spacing w:val="-7"/>
          <w:sz w:val="23"/>
        </w:rPr>
        <w:t xml:space="preserve"> </w:t>
      </w:r>
      <w:r>
        <w:rPr>
          <w:sz w:val="23"/>
        </w:rPr>
        <w:t>података;</w:t>
      </w:r>
    </w:p>
    <w:p w:rsidR="00202843" w:rsidRDefault="00202843">
      <w:pPr>
        <w:rPr>
          <w:sz w:val="23"/>
        </w:rPr>
        <w:sectPr w:rsidR="00202843">
          <w:pgSz w:w="11630" w:h="16380"/>
          <w:pgMar w:top="1540" w:right="680" w:bottom="720" w:left="960" w:header="725" w:footer="525" w:gutter="0"/>
          <w:cols w:space="720"/>
        </w:sectPr>
      </w:pPr>
    </w:p>
    <w:p w:rsidR="00202843" w:rsidRDefault="00F10B0F">
      <w:pPr>
        <w:pStyle w:val="ListParagraph"/>
        <w:numPr>
          <w:ilvl w:val="0"/>
          <w:numId w:val="5"/>
        </w:numPr>
        <w:tabs>
          <w:tab w:val="left" w:pos="1143"/>
        </w:tabs>
        <w:spacing w:before="166"/>
        <w:ind w:right="109"/>
        <w:jc w:val="both"/>
        <w:rPr>
          <w:sz w:val="23"/>
        </w:rPr>
      </w:pPr>
      <w:r>
        <w:rPr>
          <w:sz w:val="23"/>
        </w:rPr>
        <w:lastRenderedPageBreak/>
        <w:t>коришћење договореног система означавања осетљивих или критичних информација, уз осигуравање да је значење ознака одмах разумљиво и да су те информације заштићене на одговарајући</w:t>
      </w:r>
      <w:r>
        <w:rPr>
          <w:spacing w:val="-4"/>
          <w:sz w:val="23"/>
        </w:rPr>
        <w:t xml:space="preserve"> </w:t>
      </w:r>
      <w:r>
        <w:rPr>
          <w:sz w:val="23"/>
        </w:rPr>
        <w:t>начин;</w:t>
      </w:r>
    </w:p>
    <w:p w:rsidR="00202843" w:rsidRDefault="00F10B0F">
      <w:pPr>
        <w:pStyle w:val="ListParagraph"/>
        <w:numPr>
          <w:ilvl w:val="0"/>
          <w:numId w:val="5"/>
        </w:numPr>
        <w:tabs>
          <w:tab w:val="left" w:pos="1143"/>
        </w:tabs>
        <w:spacing w:before="121"/>
        <w:ind w:right="111"/>
        <w:jc w:val="both"/>
        <w:rPr>
          <w:sz w:val="23"/>
        </w:rPr>
      </w:pPr>
      <w:r>
        <w:rPr>
          <w:sz w:val="23"/>
        </w:rPr>
        <w:t>посебне контроле које су потребне да би се заштитили осетљиви детаљи, попут криптографије;</w:t>
      </w:r>
    </w:p>
    <w:p w:rsidR="00202843" w:rsidRDefault="00F10B0F">
      <w:pPr>
        <w:pStyle w:val="ListParagraph"/>
        <w:numPr>
          <w:ilvl w:val="0"/>
          <w:numId w:val="5"/>
        </w:numPr>
        <w:tabs>
          <w:tab w:val="left" w:pos="1143"/>
        </w:tabs>
        <w:ind w:hanging="361"/>
        <w:jc w:val="both"/>
        <w:rPr>
          <w:sz w:val="23"/>
        </w:rPr>
      </w:pPr>
      <w:r>
        <w:rPr>
          <w:sz w:val="23"/>
        </w:rPr>
        <w:t>одржавање ланца надзора за информације у току</w:t>
      </w:r>
      <w:r>
        <w:rPr>
          <w:spacing w:val="-12"/>
          <w:sz w:val="23"/>
        </w:rPr>
        <w:t xml:space="preserve"> </w:t>
      </w:r>
      <w:r>
        <w:rPr>
          <w:sz w:val="23"/>
        </w:rPr>
        <w:t>преноса.</w:t>
      </w:r>
    </w:p>
    <w:p w:rsidR="00202843" w:rsidRDefault="00202843">
      <w:pPr>
        <w:pStyle w:val="BodyText"/>
        <w:spacing w:before="8"/>
        <w:rPr>
          <w:sz w:val="34"/>
        </w:rPr>
      </w:pPr>
    </w:p>
    <w:bookmarkStart w:id="131" w:name="_bookmark67"/>
    <w:bookmarkEnd w:id="131"/>
    <w:p w:rsidR="00202843" w:rsidRDefault="00FD7459">
      <w:pPr>
        <w:pStyle w:val="Heading2"/>
        <w:ind w:right="809"/>
      </w:pPr>
      <w:r>
        <w:fldChar w:fldCharType="begin"/>
      </w:r>
      <w:r w:rsidR="00202843">
        <w:instrText>HYPERLINK \l "_bookmark95"</w:instrText>
      </w:r>
      <w:r>
        <w:fldChar w:fldCharType="separate"/>
      </w:r>
      <w:bookmarkStart w:id="132" w:name="_Toc54609617"/>
      <w:r w:rsidR="00F10B0F">
        <w:t>Размена електронских порука</w:t>
      </w:r>
      <w:bookmarkEnd w:id="132"/>
      <w:r>
        <w:fldChar w:fldCharType="end"/>
      </w:r>
    </w:p>
    <w:p w:rsidR="00202843" w:rsidRDefault="00202843">
      <w:pPr>
        <w:pStyle w:val="BodyText"/>
        <w:spacing w:before="5"/>
        <w:rPr>
          <w:b/>
          <w:sz w:val="31"/>
        </w:rPr>
      </w:pPr>
    </w:p>
    <w:p w:rsidR="00202843" w:rsidRDefault="00F10B0F" w:rsidP="00971569">
      <w:pPr>
        <w:pStyle w:val="BodyText"/>
        <w:ind w:left="103" w:firstLine="341"/>
        <w:jc w:val="both"/>
      </w:pPr>
      <w:r>
        <w:t>Заштита информација укључених у размену електронских порука се регулише Процедуром о безбедности у размени електронских порука.</w:t>
      </w:r>
    </w:p>
    <w:p w:rsidR="00202843" w:rsidRDefault="00F10B0F">
      <w:pPr>
        <w:pStyle w:val="BodyText"/>
        <w:spacing w:before="122"/>
        <w:ind w:left="444"/>
      </w:pPr>
      <w:r>
        <w:t># Процедура о безбедности у размени електронских порука треба да обухвати:</w:t>
      </w:r>
    </w:p>
    <w:p w:rsidR="00202843" w:rsidRDefault="00F10B0F">
      <w:pPr>
        <w:pStyle w:val="ListParagraph"/>
        <w:numPr>
          <w:ilvl w:val="0"/>
          <w:numId w:val="6"/>
        </w:numPr>
        <w:tabs>
          <w:tab w:val="left" w:pos="812"/>
        </w:tabs>
        <w:spacing w:before="123" w:line="237" w:lineRule="auto"/>
        <w:ind w:right="114"/>
        <w:rPr>
          <w:sz w:val="23"/>
        </w:rPr>
      </w:pPr>
      <w:r>
        <w:rPr>
          <w:sz w:val="23"/>
        </w:rPr>
        <w:t>заштиту порука од неовлашћеног приступа, модификовања или одбијања услуга које су у складу са класификационом шемом коју је усвојио Оператор ИКТ</w:t>
      </w:r>
      <w:r>
        <w:rPr>
          <w:spacing w:val="-15"/>
          <w:sz w:val="23"/>
        </w:rPr>
        <w:t xml:space="preserve"> </w:t>
      </w:r>
      <w:r>
        <w:rPr>
          <w:sz w:val="23"/>
        </w:rPr>
        <w:t>система;</w:t>
      </w:r>
    </w:p>
    <w:p w:rsidR="00202843" w:rsidRDefault="00F10B0F">
      <w:pPr>
        <w:pStyle w:val="ListParagraph"/>
        <w:numPr>
          <w:ilvl w:val="0"/>
          <w:numId w:val="6"/>
        </w:numPr>
        <w:tabs>
          <w:tab w:val="left" w:pos="812"/>
        </w:tabs>
        <w:spacing w:before="121"/>
        <w:ind w:hanging="282"/>
        <w:rPr>
          <w:sz w:val="23"/>
        </w:rPr>
      </w:pPr>
      <w:r>
        <w:rPr>
          <w:sz w:val="23"/>
        </w:rPr>
        <w:t>осигурање исправног адресирања и транспорта</w:t>
      </w:r>
      <w:r>
        <w:rPr>
          <w:spacing w:val="-1"/>
          <w:sz w:val="23"/>
        </w:rPr>
        <w:t xml:space="preserve"> </w:t>
      </w:r>
      <w:r>
        <w:rPr>
          <w:sz w:val="23"/>
        </w:rPr>
        <w:t>поруке;</w:t>
      </w:r>
    </w:p>
    <w:p w:rsidR="00202843" w:rsidRDefault="00F10B0F">
      <w:pPr>
        <w:pStyle w:val="ListParagraph"/>
        <w:numPr>
          <w:ilvl w:val="0"/>
          <w:numId w:val="6"/>
        </w:numPr>
        <w:tabs>
          <w:tab w:val="left" w:pos="812"/>
        </w:tabs>
        <w:spacing w:before="117"/>
        <w:ind w:hanging="282"/>
        <w:rPr>
          <w:sz w:val="23"/>
        </w:rPr>
      </w:pPr>
      <w:r>
        <w:rPr>
          <w:sz w:val="23"/>
        </w:rPr>
        <w:t>поштовање законских одредби, на пример захтеве за електронске</w:t>
      </w:r>
      <w:r>
        <w:rPr>
          <w:spacing w:val="-12"/>
          <w:sz w:val="23"/>
        </w:rPr>
        <w:t xml:space="preserve"> </w:t>
      </w:r>
      <w:r>
        <w:rPr>
          <w:sz w:val="23"/>
        </w:rPr>
        <w:t>потписе;</w:t>
      </w:r>
    </w:p>
    <w:p w:rsidR="00202843" w:rsidRDefault="00F10B0F">
      <w:pPr>
        <w:pStyle w:val="ListParagraph"/>
        <w:numPr>
          <w:ilvl w:val="0"/>
          <w:numId w:val="6"/>
        </w:numPr>
        <w:tabs>
          <w:tab w:val="left" w:pos="812"/>
        </w:tabs>
        <w:ind w:right="112"/>
        <w:jc w:val="both"/>
        <w:rPr>
          <w:sz w:val="23"/>
        </w:rPr>
      </w:pPr>
      <w:r>
        <w:rPr>
          <w:sz w:val="23"/>
        </w:rPr>
        <w:t>добијање одобрења пре коришћења јавних спољних услуга, као што су размена хитних порука,приступ и коришћење друштвене мреже или заједничко коришћење датотека;</w:t>
      </w:r>
    </w:p>
    <w:p w:rsidR="00202843" w:rsidRDefault="00F10B0F">
      <w:pPr>
        <w:pStyle w:val="ListParagraph"/>
        <w:numPr>
          <w:ilvl w:val="0"/>
          <w:numId w:val="6"/>
        </w:numPr>
        <w:tabs>
          <w:tab w:val="left" w:pos="812"/>
        </w:tabs>
        <w:spacing w:before="121" w:line="237" w:lineRule="auto"/>
        <w:ind w:right="114"/>
        <w:jc w:val="both"/>
        <w:rPr>
          <w:sz w:val="23"/>
        </w:rPr>
      </w:pPr>
      <w:r>
        <w:rPr>
          <w:sz w:val="23"/>
        </w:rPr>
        <w:t>строже нивое утврђивања веродостојности, контролисањем приступа из мрежа са јавним</w:t>
      </w:r>
      <w:r>
        <w:rPr>
          <w:spacing w:val="-3"/>
          <w:sz w:val="23"/>
        </w:rPr>
        <w:t xml:space="preserve"> </w:t>
      </w:r>
      <w:r>
        <w:rPr>
          <w:sz w:val="23"/>
        </w:rPr>
        <w:t>приступом.</w:t>
      </w:r>
    </w:p>
    <w:p w:rsidR="00202843" w:rsidRPr="00C45C17" w:rsidRDefault="00202843">
      <w:pPr>
        <w:pStyle w:val="BodyText"/>
        <w:spacing w:before="9"/>
        <w:rPr>
          <w:sz w:val="34"/>
        </w:rPr>
      </w:pPr>
    </w:p>
    <w:bookmarkStart w:id="133" w:name="_bookmark68"/>
    <w:bookmarkEnd w:id="133"/>
    <w:p w:rsidR="00202843" w:rsidRDefault="00FD7459">
      <w:pPr>
        <w:pStyle w:val="Heading2"/>
        <w:ind w:right="803"/>
      </w:pPr>
      <w:r>
        <w:fldChar w:fldCharType="begin"/>
      </w:r>
      <w:r w:rsidR="00202843">
        <w:instrText>HYPERLINK \l "_bookmark95"</w:instrText>
      </w:r>
      <w:r>
        <w:fldChar w:fldCharType="separate"/>
      </w:r>
      <w:bookmarkStart w:id="134" w:name="_Toc54609618"/>
      <w:r w:rsidR="00F10B0F">
        <w:t>Споразуми о поверљивости или неоткривању</w:t>
      </w:r>
      <w:bookmarkEnd w:id="134"/>
      <w:r>
        <w:fldChar w:fldCharType="end"/>
      </w:r>
    </w:p>
    <w:p w:rsidR="00202843" w:rsidRDefault="00202843">
      <w:pPr>
        <w:pStyle w:val="BodyText"/>
        <w:spacing w:before="4"/>
        <w:rPr>
          <w:b/>
          <w:sz w:val="31"/>
        </w:rPr>
      </w:pPr>
    </w:p>
    <w:p w:rsidR="00202843" w:rsidRDefault="00F10B0F">
      <w:pPr>
        <w:pStyle w:val="BodyText"/>
        <w:ind w:left="103" w:right="107" w:firstLine="341"/>
        <w:jc w:val="both"/>
      </w:pPr>
      <w:r>
        <w:t xml:space="preserve">Споразуми о поверљивости или неоткривању имају за циљ заштиту информација </w:t>
      </w:r>
      <w:r w:rsidR="00971569">
        <w:t>Основног суда у Петровцу на Млави</w:t>
      </w:r>
      <w:r>
        <w:t xml:space="preserve"> и обавезују потписнике да информације штите, користе и објављују их на одговоран и ауторизован</w:t>
      </w:r>
      <w:r>
        <w:rPr>
          <w:spacing w:val="-3"/>
        </w:rPr>
        <w:t xml:space="preserve"> </w:t>
      </w:r>
      <w:r>
        <w:t>начин.</w:t>
      </w:r>
    </w:p>
    <w:p w:rsidR="00202843" w:rsidRDefault="00F10B0F">
      <w:pPr>
        <w:pStyle w:val="BodyText"/>
        <w:spacing w:before="119"/>
        <w:ind w:left="103" w:right="117" w:firstLine="341"/>
        <w:jc w:val="both"/>
      </w:pPr>
      <w:r>
        <w:t># Да би се идентификовали захтеви за споразуме о поверљивости или неоткривању, треба узети у обзир следеће елементе:</w:t>
      </w:r>
    </w:p>
    <w:p w:rsidR="00202843" w:rsidRDefault="00F10B0F">
      <w:pPr>
        <w:pStyle w:val="ListParagraph"/>
        <w:numPr>
          <w:ilvl w:val="0"/>
          <w:numId w:val="4"/>
        </w:numPr>
        <w:tabs>
          <w:tab w:val="left" w:pos="1143"/>
        </w:tabs>
        <w:spacing w:before="122"/>
        <w:ind w:hanging="361"/>
        <w:jc w:val="both"/>
        <w:rPr>
          <w:sz w:val="23"/>
        </w:rPr>
      </w:pPr>
      <w:r>
        <w:rPr>
          <w:sz w:val="23"/>
        </w:rPr>
        <w:t>дефиницију информација које треба</w:t>
      </w:r>
      <w:r>
        <w:rPr>
          <w:spacing w:val="-6"/>
          <w:sz w:val="23"/>
        </w:rPr>
        <w:t xml:space="preserve"> </w:t>
      </w:r>
      <w:r>
        <w:rPr>
          <w:sz w:val="23"/>
        </w:rPr>
        <w:t>заштитити;</w:t>
      </w:r>
    </w:p>
    <w:p w:rsidR="00202843" w:rsidRDefault="00F10B0F">
      <w:pPr>
        <w:pStyle w:val="ListParagraph"/>
        <w:numPr>
          <w:ilvl w:val="0"/>
          <w:numId w:val="4"/>
        </w:numPr>
        <w:tabs>
          <w:tab w:val="left" w:pos="1143"/>
        </w:tabs>
        <w:ind w:right="114"/>
        <w:jc w:val="both"/>
        <w:rPr>
          <w:sz w:val="23"/>
        </w:rPr>
      </w:pPr>
      <w:r>
        <w:rPr>
          <w:sz w:val="23"/>
        </w:rPr>
        <w:t>очекивано трајање споразума, укључујући случајеве у којима је потребно да се поверљивост сачува</w:t>
      </w:r>
      <w:r>
        <w:rPr>
          <w:spacing w:val="-2"/>
          <w:sz w:val="23"/>
        </w:rPr>
        <w:t xml:space="preserve"> </w:t>
      </w:r>
      <w:r>
        <w:rPr>
          <w:sz w:val="23"/>
        </w:rPr>
        <w:t>неограничено;</w:t>
      </w:r>
    </w:p>
    <w:p w:rsidR="00202843" w:rsidRDefault="00F10B0F">
      <w:pPr>
        <w:pStyle w:val="ListParagraph"/>
        <w:numPr>
          <w:ilvl w:val="0"/>
          <w:numId w:val="4"/>
        </w:numPr>
        <w:tabs>
          <w:tab w:val="left" w:pos="1143"/>
        </w:tabs>
        <w:ind w:right="110"/>
        <w:rPr>
          <w:sz w:val="23"/>
        </w:rPr>
      </w:pPr>
      <w:r>
        <w:rPr>
          <w:sz w:val="23"/>
        </w:rPr>
        <w:t>поступања које се захтевају по истеку споразума, попут повраћаја или уништавања</w:t>
      </w:r>
      <w:r>
        <w:rPr>
          <w:spacing w:val="-2"/>
          <w:sz w:val="23"/>
        </w:rPr>
        <w:t xml:space="preserve"> </w:t>
      </w:r>
      <w:r>
        <w:rPr>
          <w:sz w:val="23"/>
        </w:rPr>
        <w:t>информација;</w:t>
      </w:r>
    </w:p>
    <w:p w:rsidR="00202843" w:rsidRDefault="00F10B0F">
      <w:pPr>
        <w:pStyle w:val="ListParagraph"/>
        <w:numPr>
          <w:ilvl w:val="0"/>
          <w:numId w:val="4"/>
        </w:numPr>
        <w:tabs>
          <w:tab w:val="left" w:pos="1143"/>
        </w:tabs>
        <w:spacing w:before="122"/>
        <w:ind w:right="111"/>
        <w:rPr>
          <w:sz w:val="23"/>
        </w:rPr>
      </w:pPr>
      <w:r>
        <w:rPr>
          <w:sz w:val="23"/>
        </w:rPr>
        <w:t>дозвољено коришћење поверљивих информација и пословних тајни, као и права потписника да користи</w:t>
      </w:r>
      <w:r>
        <w:rPr>
          <w:spacing w:val="-3"/>
          <w:sz w:val="23"/>
        </w:rPr>
        <w:t xml:space="preserve"> </w:t>
      </w:r>
      <w:r>
        <w:rPr>
          <w:sz w:val="23"/>
        </w:rPr>
        <w:t>информације;</w:t>
      </w:r>
    </w:p>
    <w:p w:rsidR="00202843" w:rsidRDefault="00F10B0F">
      <w:pPr>
        <w:pStyle w:val="ListParagraph"/>
        <w:numPr>
          <w:ilvl w:val="0"/>
          <w:numId w:val="4"/>
        </w:numPr>
        <w:tabs>
          <w:tab w:val="left" w:pos="1143"/>
        </w:tabs>
        <w:ind w:hanging="361"/>
        <w:rPr>
          <w:sz w:val="23"/>
        </w:rPr>
      </w:pPr>
      <w:r>
        <w:rPr>
          <w:sz w:val="23"/>
        </w:rPr>
        <w:t>право на проверу и праћење активности које укључују поверљиве</w:t>
      </w:r>
      <w:r>
        <w:rPr>
          <w:spacing w:val="-21"/>
          <w:sz w:val="23"/>
        </w:rPr>
        <w:t xml:space="preserve"> </w:t>
      </w:r>
      <w:r>
        <w:rPr>
          <w:sz w:val="23"/>
        </w:rPr>
        <w:t>информације;</w:t>
      </w:r>
    </w:p>
    <w:p w:rsidR="00202843" w:rsidRDefault="00F10B0F">
      <w:pPr>
        <w:pStyle w:val="ListParagraph"/>
        <w:numPr>
          <w:ilvl w:val="0"/>
          <w:numId w:val="4"/>
        </w:numPr>
        <w:tabs>
          <w:tab w:val="left" w:pos="1143"/>
        </w:tabs>
        <w:spacing w:before="120"/>
        <w:ind w:right="109"/>
        <w:rPr>
          <w:sz w:val="23"/>
        </w:rPr>
      </w:pPr>
      <w:r>
        <w:rPr>
          <w:sz w:val="23"/>
        </w:rPr>
        <w:t>процес за обавештавање и извештавање о неовлашћеном откривању или приступу поверљивим</w:t>
      </w:r>
      <w:r>
        <w:rPr>
          <w:spacing w:val="-5"/>
          <w:sz w:val="23"/>
        </w:rPr>
        <w:t xml:space="preserve"> </w:t>
      </w:r>
      <w:r>
        <w:rPr>
          <w:sz w:val="23"/>
        </w:rPr>
        <w:t>информацијама;</w:t>
      </w:r>
    </w:p>
    <w:p w:rsidR="00202843" w:rsidRDefault="00F10B0F">
      <w:pPr>
        <w:pStyle w:val="ListParagraph"/>
        <w:numPr>
          <w:ilvl w:val="0"/>
          <w:numId w:val="4"/>
        </w:numPr>
        <w:tabs>
          <w:tab w:val="left" w:pos="1143"/>
        </w:tabs>
        <w:spacing w:before="121"/>
        <w:ind w:hanging="361"/>
        <w:rPr>
          <w:sz w:val="23"/>
        </w:rPr>
      </w:pPr>
      <w:r>
        <w:rPr>
          <w:sz w:val="23"/>
        </w:rPr>
        <w:t>радње које треба предузети у случају кршења овог</w:t>
      </w:r>
      <w:r>
        <w:rPr>
          <w:spacing w:val="-10"/>
          <w:sz w:val="23"/>
        </w:rPr>
        <w:t xml:space="preserve"> </w:t>
      </w:r>
      <w:r>
        <w:rPr>
          <w:sz w:val="23"/>
        </w:rPr>
        <w:t>споразума.</w:t>
      </w:r>
    </w:p>
    <w:p w:rsidR="00202843" w:rsidRDefault="00202843">
      <w:pPr>
        <w:rPr>
          <w:sz w:val="23"/>
        </w:rPr>
        <w:sectPr w:rsidR="00202843">
          <w:pgSz w:w="11630" w:h="16380"/>
          <w:pgMar w:top="1540" w:right="680" w:bottom="720" w:left="960" w:header="725" w:footer="525" w:gutter="0"/>
          <w:cols w:space="720"/>
        </w:sectPr>
      </w:pPr>
    </w:p>
    <w:bookmarkStart w:id="135" w:name="_bookmark69"/>
    <w:bookmarkEnd w:id="135"/>
    <w:p w:rsidR="00202843" w:rsidRDefault="00FD7459">
      <w:pPr>
        <w:pStyle w:val="Heading2"/>
        <w:spacing w:before="165"/>
        <w:ind w:left="458" w:right="466" w:hanging="4"/>
      </w:pPr>
      <w:r>
        <w:lastRenderedPageBreak/>
        <w:fldChar w:fldCharType="begin"/>
      </w:r>
      <w:r w:rsidR="00202843">
        <w:instrText>HYPERLINK \l "_bookmark95"</w:instrText>
      </w:r>
      <w:r>
        <w:fldChar w:fldCharType="separate"/>
      </w:r>
      <w:bookmarkStart w:id="136" w:name="_Toc54609619"/>
      <w:r w:rsidR="00F10B0F">
        <w:t>Питања информационе безбедности у оквиру управљања свим</w:t>
      </w:r>
      <w:r>
        <w:fldChar w:fldCharType="end"/>
      </w:r>
      <w:r w:rsidR="00F10B0F">
        <w:t xml:space="preserve"> </w:t>
      </w:r>
      <w:hyperlink w:anchor="_bookmark95" w:history="1">
        <w:r w:rsidR="00F10B0F">
          <w:t>фазама животног циклуса ИКТ система односно делова система</w:t>
        </w:r>
        <w:bookmarkEnd w:id="136"/>
      </w:hyperlink>
    </w:p>
    <w:p w:rsidR="00202843" w:rsidRDefault="00202843">
      <w:pPr>
        <w:pStyle w:val="BodyText"/>
        <w:spacing w:before="6"/>
        <w:rPr>
          <w:b/>
          <w:sz w:val="31"/>
        </w:rPr>
      </w:pPr>
    </w:p>
    <w:p w:rsidR="00202843" w:rsidRDefault="00F10B0F">
      <w:pPr>
        <w:pStyle w:val="BodyText"/>
        <w:ind w:left="801" w:right="807"/>
        <w:jc w:val="center"/>
      </w:pPr>
      <w:r>
        <w:t>Члан 2</w:t>
      </w:r>
      <w:r w:rsidR="00467D10">
        <w:t>7</w:t>
      </w:r>
      <w:r>
        <w:t>.</w:t>
      </w:r>
    </w:p>
    <w:p w:rsidR="00202843" w:rsidRDefault="00202843">
      <w:pPr>
        <w:pStyle w:val="BodyText"/>
        <w:spacing w:before="9"/>
        <w:rPr>
          <w:sz w:val="20"/>
        </w:rPr>
      </w:pPr>
    </w:p>
    <w:p w:rsidR="00202843" w:rsidRDefault="00F10B0F">
      <w:pPr>
        <w:pStyle w:val="BodyText"/>
        <w:spacing w:before="1"/>
        <w:ind w:left="103" w:right="110" w:firstLine="341"/>
        <w:jc w:val="both"/>
      </w:pPr>
      <w:r>
        <w:t xml:space="preserve">У оквиру животног циклуса ИКТ система који укључује фазе конципирања, спецификације, пројектовања, развијања, тестирања, имплементације, коришћења, одржавања и на крају повлачења из употребе, </w:t>
      </w:r>
      <w:r w:rsidR="005C002D">
        <w:t>Основни суд у Петровцу на Млави</w:t>
      </w:r>
      <w:r>
        <w:t xml:space="preserve"> је у обавези да обезбеди информациону безбедност у свакој фази. Питање безбедности се анализира у раним фазама пројеката информационих система јер такво разматрање доводи до ефективнијих и рационалнијих</w:t>
      </w:r>
      <w:r>
        <w:rPr>
          <w:spacing w:val="-4"/>
        </w:rPr>
        <w:t xml:space="preserve"> </w:t>
      </w:r>
      <w:r>
        <w:t>решења.</w:t>
      </w:r>
    </w:p>
    <w:p w:rsidR="00202843" w:rsidRDefault="005C002D" w:rsidP="005C002D">
      <w:pPr>
        <w:pStyle w:val="BodyText"/>
        <w:spacing w:before="120"/>
        <w:ind w:left="103" w:right="235" w:firstLine="341"/>
        <w:jc w:val="both"/>
      </w:pPr>
      <w:r>
        <w:t xml:space="preserve">Референт ИТ техничар </w:t>
      </w:r>
      <w:r w:rsidR="00F10B0F">
        <w:t>суда је задужен за технички надзор над реализацијом од стране извођача, односно</w:t>
      </w:r>
      <w:r w:rsidR="00F10B0F">
        <w:rPr>
          <w:spacing w:val="-2"/>
        </w:rPr>
        <w:t xml:space="preserve"> </w:t>
      </w:r>
      <w:r w:rsidR="00F10B0F">
        <w:t>испоручиоца.</w:t>
      </w:r>
    </w:p>
    <w:p w:rsidR="00202843" w:rsidRDefault="00F10B0F" w:rsidP="005C002D">
      <w:pPr>
        <w:pStyle w:val="BodyText"/>
        <w:spacing w:before="119"/>
        <w:ind w:left="103" w:firstLine="341"/>
        <w:jc w:val="both"/>
      </w:pPr>
      <w:r>
        <w:t xml:space="preserve">О успостављању новог ИКТ система, односно увођењу нових делова и изменама постојећих делова ИКТ система </w:t>
      </w:r>
      <w:r w:rsidR="005C002D">
        <w:t xml:space="preserve">референт ИТ техничар </w:t>
      </w:r>
      <w:r>
        <w:t>суда води документацију.</w:t>
      </w:r>
    </w:p>
    <w:p w:rsidR="00202843" w:rsidRDefault="00F10B0F">
      <w:pPr>
        <w:pStyle w:val="BodyText"/>
        <w:spacing w:before="121"/>
        <w:ind w:left="103" w:firstLine="341"/>
      </w:pPr>
      <w:r>
        <w:t>Документација из претходног става мора да садржи описе свих процедура, а посебно процедура које се односе на безбедност ИКТ система.</w:t>
      </w:r>
    </w:p>
    <w:p w:rsidR="00202843" w:rsidRDefault="00202843">
      <w:pPr>
        <w:pStyle w:val="BodyText"/>
        <w:spacing w:before="8"/>
        <w:rPr>
          <w:sz w:val="34"/>
        </w:rPr>
      </w:pPr>
    </w:p>
    <w:bookmarkStart w:id="137" w:name="_bookmark70"/>
    <w:bookmarkEnd w:id="137"/>
    <w:p w:rsidR="00202843" w:rsidRDefault="00FD7459">
      <w:pPr>
        <w:pStyle w:val="Heading2"/>
        <w:ind w:left="2605" w:right="2612"/>
      </w:pPr>
      <w:r>
        <w:fldChar w:fldCharType="begin"/>
      </w:r>
      <w:r w:rsidR="00202843">
        <w:instrText>HYPERLINK \l "_bookmark95"</w:instrText>
      </w:r>
      <w:r>
        <w:fldChar w:fldCharType="separate"/>
      </w:r>
      <w:bookmarkStart w:id="138" w:name="_Toc54609620"/>
      <w:r w:rsidR="00F10B0F">
        <w:t>Анализа и спецификација захтева</w:t>
      </w:r>
      <w:r>
        <w:fldChar w:fldCharType="end"/>
      </w:r>
      <w:r w:rsidR="00F10B0F">
        <w:t xml:space="preserve"> </w:t>
      </w:r>
      <w:hyperlink w:anchor="_bookmark95" w:history="1">
        <w:r w:rsidR="00F10B0F">
          <w:t>за информациону безбедност</w:t>
        </w:r>
        <w:bookmarkEnd w:id="138"/>
      </w:hyperlink>
    </w:p>
    <w:p w:rsidR="00202843" w:rsidRDefault="00202843">
      <w:pPr>
        <w:pStyle w:val="BodyText"/>
        <w:spacing w:before="4"/>
        <w:rPr>
          <w:b/>
          <w:sz w:val="31"/>
        </w:rPr>
      </w:pPr>
    </w:p>
    <w:p w:rsidR="00202843" w:rsidRDefault="00F10B0F">
      <w:pPr>
        <w:pStyle w:val="BodyText"/>
        <w:ind w:left="103" w:right="109" w:firstLine="341"/>
        <w:jc w:val="both"/>
      </w:pPr>
      <w:r>
        <w:t>У захтеве за нове информационе системе или за побољшање постојећих информационих система морају бити укључени захтеви који се односе на информациону безбедност и они су саставни део уговора о набавци, модификацији и одржавању информационог система.</w:t>
      </w:r>
    </w:p>
    <w:p w:rsidR="00202843" w:rsidRDefault="00F10B0F">
      <w:pPr>
        <w:pStyle w:val="BodyText"/>
        <w:spacing w:before="121"/>
        <w:ind w:left="444"/>
        <w:jc w:val="both"/>
      </w:pPr>
      <w:r>
        <w:t>Захтеви за информациону безбедност укључују:</w:t>
      </w:r>
    </w:p>
    <w:p w:rsidR="00202843" w:rsidRDefault="00F10B0F">
      <w:pPr>
        <w:pStyle w:val="ListParagraph"/>
        <w:numPr>
          <w:ilvl w:val="0"/>
          <w:numId w:val="6"/>
        </w:numPr>
        <w:tabs>
          <w:tab w:val="left" w:pos="812"/>
        </w:tabs>
        <w:spacing w:before="121"/>
        <w:ind w:hanging="282"/>
        <w:rPr>
          <w:sz w:val="23"/>
        </w:rPr>
      </w:pPr>
      <w:r>
        <w:rPr>
          <w:sz w:val="23"/>
        </w:rPr>
        <w:t>Проверу идентитета</w:t>
      </w:r>
      <w:r>
        <w:rPr>
          <w:spacing w:val="-4"/>
          <w:sz w:val="23"/>
        </w:rPr>
        <w:t xml:space="preserve"> </w:t>
      </w:r>
      <w:r>
        <w:rPr>
          <w:sz w:val="23"/>
        </w:rPr>
        <w:t>корисника;</w:t>
      </w:r>
    </w:p>
    <w:p w:rsidR="00202843" w:rsidRDefault="00F10B0F">
      <w:pPr>
        <w:pStyle w:val="ListParagraph"/>
        <w:numPr>
          <w:ilvl w:val="0"/>
          <w:numId w:val="6"/>
        </w:numPr>
        <w:tabs>
          <w:tab w:val="left" w:pos="812"/>
        </w:tabs>
        <w:ind w:hanging="282"/>
        <w:rPr>
          <w:sz w:val="23"/>
        </w:rPr>
      </w:pPr>
      <w:r>
        <w:rPr>
          <w:sz w:val="23"/>
        </w:rPr>
        <w:t>Доступност, поверљивост, непорецивост и интегритет података и</w:t>
      </w:r>
      <w:r>
        <w:rPr>
          <w:spacing w:val="-8"/>
          <w:sz w:val="23"/>
        </w:rPr>
        <w:t xml:space="preserve"> </w:t>
      </w:r>
      <w:r>
        <w:rPr>
          <w:sz w:val="23"/>
        </w:rPr>
        <w:t>имовине;</w:t>
      </w:r>
    </w:p>
    <w:p w:rsidR="00202843" w:rsidRDefault="00F10B0F">
      <w:pPr>
        <w:pStyle w:val="ListParagraph"/>
        <w:numPr>
          <w:ilvl w:val="0"/>
          <w:numId w:val="6"/>
        </w:numPr>
        <w:tabs>
          <w:tab w:val="left" w:pos="812"/>
        </w:tabs>
        <w:spacing w:before="117"/>
        <w:ind w:hanging="282"/>
        <w:rPr>
          <w:sz w:val="23"/>
        </w:rPr>
      </w:pPr>
      <w:r>
        <w:rPr>
          <w:sz w:val="23"/>
        </w:rPr>
        <w:t>Надгледање пословних</w:t>
      </w:r>
      <w:r>
        <w:rPr>
          <w:spacing w:val="-4"/>
          <w:sz w:val="23"/>
        </w:rPr>
        <w:t xml:space="preserve"> </w:t>
      </w:r>
      <w:r>
        <w:rPr>
          <w:sz w:val="23"/>
        </w:rPr>
        <w:t>процеса;</w:t>
      </w:r>
    </w:p>
    <w:p w:rsidR="00202843" w:rsidRDefault="00F10B0F">
      <w:pPr>
        <w:pStyle w:val="ListParagraph"/>
        <w:numPr>
          <w:ilvl w:val="0"/>
          <w:numId w:val="6"/>
        </w:numPr>
        <w:tabs>
          <w:tab w:val="left" w:pos="812"/>
        </w:tabs>
        <w:spacing w:before="121" w:line="237" w:lineRule="auto"/>
        <w:ind w:right="114"/>
        <w:rPr>
          <w:sz w:val="23"/>
        </w:rPr>
      </w:pPr>
      <w:r>
        <w:rPr>
          <w:sz w:val="23"/>
        </w:rPr>
        <w:t>Омогућавање приступа уз проверу веродостојности за пословне, привилеговане и техничке</w:t>
      </w:r>
      <w:r>
        <w:rPr>
          <w:spacing w:val="-2"/>
          <w:sz w:val="23"/>
        </w:rPr>
        <w:t xml:space="preserve"> </w:t>
      </w:r>
      <w:r>
        <w:rPr>
          <w:sz w:val="23"/>
        </w:rPr>
        <w:t>кориснике.</w:t>
      </w:r>
    </w:p>
    <w:p w:rsidR="00202843" w:rsidRDefault="00202843">
      <w:pPr>
        <w:pStyle w:val="BodyText"/>
        <w:spacing w:before="5"/>
        <w:rPr>
          <w:sz w:val="33"/>
        </w:rPr>
      </w:pPr>
    </w:p>
    <w:p w:rsidR="00202843" w:rsidRDefault="00F10B0F">
      <w:pPr>
        <w:pStyle w:val="BodyText"/>
        <w:ind w:left="103" w:right="110" w:firstLine="341"/>
        <w:jc w:val="both"/>
      </w:pPr>
      <w:r>
        <w:t>Спецификација захтева обухвата аутоматску контролу која ће бити уведена у информациони систем, као и потребу да постоји и ручна контрола, која мора бити примењена при вредновању развијених или купљених пакета софтвера, намењених за пословне апликације.</w:t>
      </w:r>
    </w:p>
    <w:p w:rsidR="00202843" w:rsidRDefault="00F10B0F">
      <w:pPr>
        <w:pStyle w:val="BodyText"/>
        <w:spacing w:before="121"/>
        <w:ind w:left="103" w:right="114" w:firstLine="341"/>
        <w:jc w:val="both"/>
      </w:pPr>
      <w:r>
        <w:t>Системски захтеви за информациону безбедност и процеси за увођење безбедности се интегришу у фази дизајнирања информационих</w:t>
      </w:r>
      <w:r>
        <w:rPr>
          <w:spacing w:val="-11"/>
        </w:rPr>
        <w:t xml:space="preserve"> </w:t>
      </w:r>
      <w:r>
        <w:t>система.</w:t>
      </w:r>
    </w:p>
    <w:p w:rsidR="00202843" w:rsidRDefault="00F10B0F">
      <w:pPr>
        <w:pStyle w:val="BodyText"/>
        <w:spacing w:before="119"/>
        <w:ind w:left="103" w:right="112" w:firstLine="341"/>
        <w:jc w:val="both"/>
      </w:pPr>
      <w:r>
        <w:t>Формално тестирање и процес имплементације ће се примењивати за све купљене производе.</w:t>
      </w:r>
    </w:p>
    <w:p w:rsidR="00202843" w:rsidRDefault="00F10B0F">
      <w:pPr>
        <w:pStyle w:val="BodyText"/>
        <w:spacing w:before="122"/>
        <w:ind w:left="103" w:right="110" w:firstLine="341"/>
        <w:jc w:val="both"/>
      </w:pPr>
      <w:r>
        <w:t>У уговору са извођачем, односно испоручиоцем купљених производа, посебно се дефинишу захтеви за информациону безбедност.</w:t>
      </w:r>
    </w:p>
    <w:p w:rsidR="00202843" w:rsidRDefault="00202843">
      <w:pPr>
        <w:jc w:val="both"/>
        <w:sectPr w:rsidR="00202843">
          <w:pgSz w:w="11630" w:h="16380"/>
          <w:pgMar w:top="1540" w:right="680" w:bottom="720" w:left="960" w:header="725" w:footer="525" w:gutter="0"/>
          <w:cols w:space="720"/>
        </w:sectPr>
      </w:pPr>
    </w:p>
    <w:p w:rsidR="00202843" w:rsidRDefault="00F10B0F">
      <w:pPr>
        <w:pStyle w:val="BodyText"/>
        <w:spacing w:before="166"/>
        <w:ind w:left="103" w:right="115" w:firstLine="341"/>
        <w:jc w:val="both"/>
      </w:pPr>
      <w:r>
        <w:lastRenderedPageBreak/>
        <w:t>У случају да безбедносна функционалност предложеног производа не задовољава одређен захтев, ризик и повезане контроле ће бити преиспитане пре куповине производа.</w:t>
      </w:r>
    </w:p>
    <w:p w:rsidR="00202843" w:rsidRDefault="00202843">
      <w:pPr>
        <w:pStyle w:val="BodyText"/>
        <w:spacing w:before="10"/>
        <w:rPr>
          <w:sz w:val="34"/>
        </w:rPr>
      </w:pPr>
    </w:p>
    <w:bookmarkStart w:id="139" w:name="_bookmark71"/>
    <w:bookmarkEnd w:id="139"/>
    <w:p w:rsidR="00202843" w:rsidRDefault="00FD7459">
      <w:pPr>
        <w:pStyle w:val="Heading2"/>
        <w:ind w:right="807"/>
      </w:pPr>
      <w:r>
        <w:fldChar w:fldCharType="begin"/>
      </w:r>
      <w:r w:rsidR="00202843">
        <w:instrText>HYPERLINK \l "_bookmark95"</w:instrText>
      </w:r>
      <w:r>
        <w:fldChar w:fldCharType="separate"/>
      </w:r>
      <w:bookmarkStart w:id="140" w:name="_Toc54609621"/>
      <w:r w:rsidR="00F10B0F">
        <w:t>Обезбеђивање апликативних услуга у јавним мрежама</w:t>
      </w:r>
      <w:bookmarkEnd w:id="140"/>
      <w:r>
        <w:fldChar w:fldCharType="end"/>
      </w:r>
    </w:p>
    <w:p w:rsidR="00202843" w:rsidRDefault="00202843">
      <w:pPr>
        <w:pStyle w:val="BodyText"/>
        <w:spacing w:before="4"/>
        <w:rPr>
          <w:b/>
          <w:sz w:val="31"/>
        </w:rPr>
      </w:pPr>
    </w:p>
    <w:p w:rsidR="00202843" w:rsidRDefault="00F10B0F">
      <w:pPr>
        <w:pStyle w:val="BodyText"/>
        <w:ind w:left="103" w:right="112" w:firstLine="341"/>
        <w:jc w:val="both"/>
      </w:pPr>
      <w:r>
        <w:t>Информације обухваћене апликативним услугама које пролазе кроз јавне мреже треба заштити од малверзација, неовлашћеног откривања података и модификовања. Неопхнодно је потврдити идентитет корисника и извршити поделу овлашћења и одговорности за постављање садржаја, електронског потписивања или обављања трансакција.</w:t>
      </w:r>
    </w:p>
    <w:p w:rsidR="00202843" w:rsidRDefault="00202843">
      <w:pPr>
        <w:pStyle w:val="BodyText"/>
        <w:spacing w:before="7"/>
        <w:rPr>
          <w:sz w:val="34"/>
        </w:rPr>
      </w:pPr>
    </w:p>
    <w:bookmarkStart w:id="141" w:name="_bookmark72"/>
    <w:bookmarkEnd w:id="141"/>
    <w:p w:rsidR="00202843" w:rsidRDefault="00FD7459">
      <w:pPr>
        <w:pStyle w:val="Heading2"/>
        <w:ind w:right="811"/>
      </w:pPr>
      <w:r>
        <w:fldChar w:fldCharType="begin"/>
      </w:r>
      <w:r w:rsidR="00202843">
        <w:instrText>HYPERLINK \l "_bookmark95"</w:instrText>
      </w:r>
      <w:r>
        <w:fldChar w:fldCharType="separate"/>
      </w:r>
      <w:bookmarkStart w:id="142" w:name="_Toc54609622"/>
      <w:r w:rsidR="00F10B0F">
        <w:t>Заштита трансакција апликативних услуга</w:t>
      </w:r>
      <w:bookmarkEnd w:id="142"/>
      <w:r>
        <w:fldChar w:fldCharType="end"/>
      </w:r>
    </w:p>
    <w:p w:rsidR="00202843" w:rsidRDefault="00202843">
      <w:pPr>
        <w:pStyle w:val="BodyText"/>
        <w:spacing w:before="4"/>
        <w:rPr>
          <w:b/>
          <w:sz w:val="31"/>
        </w:rPr>
      </w:pPr>
    </w:p>
    <w:p w:rsidR="00202843" w:rsidRDefault="00F10B0F">
      <w:pPr>
        <w:pStyle w:val="BodyText"/>
        <w:spacing w:before="1"/>
        <w:ind w:left="103" w:right="110" w:firstLine="341"/>
        <w:jc w:val="both"/>
      </w:pPr>
      <w:r>
        <w:t>Информације укључене у трансакције апликативних услуга се штите да би се спречио непотпун пренос, погрешно усмеравање, неовлашћено мењање порука, неовлашћено разоткривање, неовлашћено копирање порука или поновно емитовање.</w:t>
      </w:r>
    </w:p>
    <w:p w:rsidR="00202843" w:rsidRDefault="00F10B0F">
      <w:pPr>
        <w:pStyle w:val="BodyText"/>
        <w:spacing w:before="121"/>
        <w:ind w:left="444"/>
        <w:jc w:val="both"/>
      </w:pPr>
      <w:r>
        <w:t>Трансакције морају да подрже следеће услове:</w:t>
      </w:r>
    </w:p>
    <w:p w:rsidR="00202843" w:rsidRDefault="00F10B0F">
      <w:pPr>
        <w:pStyle w:val="ListParagraph"/>
        <w:numPr>
          <w:ilvl w:val="0"/>
          <w:numId w:val="6"/>
        </w:numPr>
        <w:tabs>
          <w:tab w:val="left" w:pos="812"/>
        </w:tabs>
        <w:spacing w:before="120"/>
        <w:ind w:hanging="282"/>
        <w:rPr>
          <w:sz w:val="23"/>
        </w:rPr>
      </w:pPr>
      <w:r>
        <w:rPr>
          <w:sz w:val="23"/>
        </w:rPr>
        <w:t>Обе стране које учествују у транскакцији морају да примене електронски</w:t>
      </w:r>
      <w:r>
        <w:rPr>
          <w:spacing w:val="-17"/>
          <w:sz w:val="23"/>
        </w:rPr>
        <w:t xml:space="preserve"> </w:t>
      </w:r>
      <w:r>
        <w:rPr>
          <w:sz w:val="23"/>
        </w:rPr>
        <w:t>потпис;</w:t>
      </w:r>
    </w:p>
    <w:p w:rsidR="00202843" w:rsidRDefault="00F10B0F">
      <w:pPr>
        <w:pStyle w:val="ListParagraph"/>
        <w:numPr>
          <w:ilvl w:val="0"/>
          <w:numId w:val="6"/>
        </w:numPr>
        <w:tabs>
          <w:tab w:val="left" w:pos="812"/>
        </w:tabs>
        <w:spacing w:before="120"/>
        <w:ind w:hanging="282"/>
        <w:rPr>
          <w:sz w:val="23"/>
        </w:rPr>
      </w:pPr>
      <w:r>
        <w:rPr>
          <w:sz w:val="23"/>
        </w:rPr>
        <w:t>Приватност свих страна које учествују у</w:t>
      </w:r>
      <w:r>
        <w:rPr>
          <w:spacing w:val="-7"/>
          <w:sz w:val="23"/>
        </w:rPr>
        <w:t xml:space="preserve"> </w:t>
      </w:r>
      <w:r>
        <w:rPr>
          <w:sz w:val="23"/>
        </w:rPr>
        <w:t>трансакцији;</w:t>
      </w:r>
    </w:p>
    <w:p w:rsidR="00202843" w:rsidRDefault="00F10B0F">
      <w:pPr>
        <w:pStyle w:val="ListParagraph"/>
        <w:numPr>
          <w:ilvl w:val="0"/>
          <w:numId w:val="6"/>
        </w:numPr>
        <w:tabs>
          <w:tab w:val="left" w:pos="812"/>
        </w:tabs>
        <w:spacing w:before="116"/>
        <w:ind w:hanging="282"/>
        <w:rPr>
          <w:sz w:val="23"/>
        </w:rPr>
      </w:pPr>
      <w:r>
        <w:rPr>
          <w:sz w:val="23"/>
        </w:rPr>
        <w:t>На комуникационим каналима примењено</w:t>
      </w:r>
      <w:r>
        <w:rPr>
          <w:spacing w:val="-18"/>
          <w:sz w:val="23"/>
        </w:rPr>
        <w:t xml:space="preserve"> </w:t>
      </w:r>
      <w:r>
        <w:rPr>
          <w:sz w:val="23"/>
        </w:rPr>
        <w:t>шифровање;</w:t>
      </w:r>
    </w:p>
    <w:p w:rsidR="00202843" w:rsidRDefault="00F10B0F">
      <w:pPr>
        <w:pStyle w:val="ListParagraph"/>
        <w:numPr>
          <w:ilvl w:val="0"/>
          <w:numId w:val="6"/>
        </w:numPr>
        <w:tabs>
          <w:tab w:val="left" w:pos="812"/>
        </w:tabs>
        <w:ind w:hanging="282"/>
        <w:rPr>
          <w:sz w:val="23"/>
        </w:rPr>
      </w:pPr>
      <w:r>
        <w:rPr>
          <w:sz w:val="23"/>
        </w:rPr>
        <w:t>Безбедност протокола који се користе у</w:t>
      </w:r>
      <w:r>
        <w:rPr>
          <w:spacing w:val="-15"/>
          <w:sz w:val="23"/>
        </w:rPr>
        <w:t xml:space="preserve"> </w:t>
      </w:r>
      <w:r>
        <w:rPr>
          <w:sz w:val="23"/>
        </w:rPr>
        <w:t>трансакцијама.</w:t>
      </w:r>
    </w:p>
    <w:p w:rsidR="00202843" w:rsidRDefault="00202843">
      <w:pPr>
        <w:pStyle w:val="BodyText"/>
        <w:spacing w:before="7"/>
        <w:rPr>
          <w:sz w:val="34"/>
        </w:rPr>
      </w:pPr>
    </w:p>
    <w:bookmarkStart w:id="143" w:name="_bookmark73"/>
    <w:bookmarkEnd w:id="143"/>
    <w:p w:rsidR="00202843" w:rsidRDefault="00FD7459">
      <w:pPr>
        <w:pStyle w:val="Heading2"/>
        <w:ind w:left="804" w:right="814"/>
      </w:pPr>
      <w:r>
        <w:fldChar w:fldCharType="begin"/>
      </w:r>
      <w:r w:rsidR="00202843">
        <w:instrText>HYPERLINK \l "_bookmark95"</w:instrText>
      </w:r>
      <w:r>
        <w:fldChar w:fldCharType="separate"/>
      </w:r>
      <w:bookmarkStart w:id="144" w:name="_Toc54609623"/>
      <w:r w:rsidR="00F10B0F">
        <w:t>Заштита података који се користе за потребе тестирања</w:t>
      </w:r>
      <w:r>
        <w:fldChar w:fldCharType="end"/>
      </w:r>
      <w:r w:rsidR="00F10B0F">
        <w:t xml:space="preserve"> </w:t>
      </w:r>
      <w:hyperlink w:anchor="_bookmark95" w:history="1">
        <w:r w:rsidR="00F10B0F">
          <w:t>ИКТ система односно делова система</w:t>
        </w:r>
        <w:bookmarkEnd w:id="144"/>
      </w:hyperlink>
    </w:p>
    <w:p w:rsidR="00202843" w:rsidRDefault="00202843">
      <w:pPr>
        <w:pStyle w:val="BodyText"/>
        <w:spacing w:before="4"/>
        <w:rPr>
          <w:b/>
          <w:sz w:val="31"/>
        </w:rPr>
      </w:pPr>
    </w:p>
    <w:p w:rsidR="00202843" w:rsidRDefault="00F10B0F">
      <w:pPr>
        <w:pStyle w:val="BodyText"/>
        <w:ind w:left="801" w:right="807"/>
        <w:jc w:val="center"/>
      </w:pPr>
      <w:r>
        <w:t>Члан 2</w:t>
      </w:r>
      <w:r w:rsidR="00467D10">
        <w:t>8</w:t>
      </w:r>
      <w:r>
        <w:t>.</w:t>
      </w:r>
    </w:p>
    <w:p w:rsidR="00202843" w:rsidRDefault="00202843">
      <w:pPr>
        <w:pStyle w:val="BodyText"/>
        <w:spacing w:before="10"/>
        <w:rPr>
          <w:sz w:val="20"/>
        </w:rPr>
      </w:pPr>
    </w:p>
    <w:p w:rsidR="00202843" w:rsidRDefault="00F10B0F">
      <w:pPr>
        <w:pStyle w:val="BodyText"/>
        <w:ind w:left="103" w:right="109" w:firstLine="341"/>
        <w:jc w:val="both"/>
      </w:pPr>
      <w:r>
        <w:t>Под тестирањем ИКТ система, као и тестирањем делова система, подразумева се процена промене стања система, односно делова система, који су унапређени или изложени променама. Под процесом тестирања подразумева се процес употребе једног или више задатих објеката под посебним околностима, да би се упоредиле актуелна и очекивана понашања.</w:t>
      </w:r>
    </w:p>
    <w:p w:rsidR="00202843" w:rsidRDefault="00F10B0F">
      <w:pPr>
        <w:pStyle w:val="BodyText"/>
        <w:spacing w:before="120"/>
        <w:ind w:left="103" w:right="114" w:firstLine="341"/>
        <w:jc w:val="both"/>
      </w:pPr>
      <w:r>
        <w:t>Тестирање ИКТ система, односно делова система, дозвољено је под условом потпуне примене свих безбедносних мера наведених у овом члану.</w:t>
      </w:r>
    </w:p>
    <w:p w:rsidR="00202843" w:rsidRDefault="00F10B0F">
      <w:pPr>
        <w:pStyle w:val="BodyText"/>
        <w:spacing w:before="119"/>
        <w:ind w:left="103" w:right="107" w:firstLine="341"/>
        <w:jc w:val="both"/>
      </w:pPr>
      <w:r>
        <w:t xml:space="preserve">За потребе испитивања и тестирања ИКТ система, односно делова система, </w:t>
      </w:r>
      <w:r w:rsidR="005E0F41">
        <w:t>Основни суд у Петровцу на Млави</w:t>
      </w:r>
      <w:r>
        <w:t xml:space="preserve"> избегава коришћење оперативних података који садрже личне податке или било које друге поверљиве податке и информације на основу којих је могуће идентификовати појединачног добављача, купца, запосленог или др. Уколико се за сврху испитивања користе лични подаци или неке друге поверљиве информације, онда се сви осетљиви подаци и информације пре коришћења штите анонимизацијом личних података, уклањањем садржаја или изменом текста садржаја у предметном</w:t>
      </w:r>
      <w:r>
        <w:rPr>
          <w:spacing w:val="-11"/>
        </w:rPr>
        <w:t xml:space="preserve"> </w:t>
      </w:r>
      <w:r>
        <w:t>делу.</w:t>
      </w:r>
    </w:p>
    <w:p w:rsidR="00202843" w:rsidRDefault="00202843">
      <w:pPr>
        <w:jc w:val="both"/>
        <w:sectPr w:rsidR="00202843">
          <w:pgSz w:w="11630" w:h="16380"/>
          <w:pgMar w:top="1540" w:right="680" w:bottom="720" w:left="960" w:header="725" w:footer="525" w:gutter="0"/>
          <w:cols w:space="720"/>
        </w:sectPr>
      </w:pPr>
    </w:p>
    <w:p w:rsidR="00202843" w:rsidRDefault="00F10B0F">
      <w:pPr>
        <w:pStyle w:val="BodyText"/>
        <w:spacing w:before="166"/>
        <w:ind w:left="103" w:firstLine="341"/>
      </w:pPr>
      <w:r>
        <w:lastRenderedPageBreak/>
        <w:t>Уколико је за тестирање неопходно користити оперативне податке, примењују се следеће смернице:</w:t>
      </w:r>
    </w:p>
    <w:p w:rsidR="00202843" w:rsidRDefault="00F10B0F">
      <w:pPr>
        <w:pStyle w:val="ListParagraph"/>
        <w:numPr>
          <w:ilvl w:val="0"/>
          <w:numId w:val="6"/>
        </w:numPr>
        <w:tabs>
          <w:tab w:val="left" w:pos="812"/>
        </w:tabs>
        <w:spacing w:before="123" w:line="237" w:lineRule="auto"/>
        <w:ind w:right="111"/>
        <w:rPr>
          <w:sz w:val="23"/>
        </w:rPr>
      </w:pPr>
      <w:r>
        <w:rPr>
          <w:sz w:val="23"/>
        </w:rPr>
        <w:t>за свако копирање оперативних података у тестно окружење се издаје посебно овлашћење;</w:t>
      </w:r>
    </w:p>
    <w:p w:rsidR="00202843" w:rsidRDefault="00F10B0F">
      <w:pPr>
        <w:pStyle w:val="ListParagraph"/>
        <w:numPr>
          <w:ilvl w:val="0"/>
          <w:numId w:val="6"/>
        </w:numPr>
        <w:tabs>
          <w:tab w:val="left" w:pos="812"/>
        </w:tabs>
        <w:spacing w:before="124" w:line="237" w:lineRule="auto"/>
        <w:ind w:right="108"/>
        <w:rPr>
          <w:sz w:val="23"/>
        </w:rPr>
      </w:pPr>
      <w:r>
        <w:rPr>
          <w:sz w:val="23"/>
        </w:rPr>
        <w:t>приликом тестирања апликативних система примењују се процедуре за контролу приступа које се примењују и на оперативним</w:t>
      </w:r>
      <w:r>
        <w:rPr>
          <w:spacing w:val="-7"/>
          <w:sz w:val="23"/>
        </w:rPr>
        <w:t xml:space="preserve"> </w:t>
      </w:r>
      <w:r>
        <w:rPr>
          <w:sz w:val="23"/>
        </w:rPr>
        <w:t>системима;</w:t>
      </w:r>
    </w:p>
    <w:p w:rsidR="00202843" w:rsidRDefault="00F10B0F">
      <w:pPr>
        <w:pStyle w:val="ListParagraph"/>
        <w:numPr>
          <w:ilvl w:val="0"/>
          <w:numId w:val="6"/>
        </w:numPr>
        <w:tabs>
          <w:tab w:val="left" w:pos="812"/>
        </w:tabs>
        <w:spacing w:before="124" w:line="237" w:lineRule="auto"/>
        <w:ind w:right="108"/>
        <w:rPr>
          <w:sz w:val="23"/>
        </w:rPr>
      </w:pPr>
      <w:r>
        <w:rPr>
          <w:sz w:val="23"/>
        </w:rPr>
        <w:t>оперативне информације се одмах по завршетку испитивања бришу из тестног окружења.</w:t>
      </w:r>
    </w:p>
    <w:p w:rsidR="00202843" w:rsidRDefault="00202843">
      <w:pPr>
        <w:pStyle w:val="BodyText"/>
        <w:spacing w:before="5"/>
        <w:rPr>
          <w:sz w:val="33"/>
        </w:rPr>
      </w:pPr>
    </w:p>
    <w:p w:rsidR="00202843" w:rsidRDefault="00F10B0F">
      <w:pPr>
        <w:pStyle w:val="BodyText"/>
        <w:ind w:left="103" w:right="106" w:firstLine="341"/>
        <w:jc w:val="both"/>
      </w:pPr>
      <w:r>
        <w:t xml:space="preserve">За податке који су означени ознаком тајности, односно службености као поверљиви подаци, или су подаци о личности коришћени приликом тестирања система, одговоран је </w:t>
      </w:r>
      <w:r w:rsidR="0086142C">
        <w:t xml:space="preserve">референт ИТ техничар </w:t>
      </w:r>
      <w:r>
        <w:t>и лица овлашћена за приступ и манипулацију тим подацима, у складу са прописима којима је дефинисана употреба и заштита такве врсте података.</w:t>
      </w:r>
    </w:p>
    <w:p w:rsidR="00202843" w:rsidRDefault="00F10B0F">
      <w:pPr>
        <w:pStyle w:val="BodyText"/>
        <w:spacing w:before="121"/>
        <w:ind w:left="103" w:right="108" w:firstLine="341"/>
        <w:jc w:val="both"/>
      </w:pPr>
      <w:r>
        <w:t xml:space="preserve">За потребе тестирања ИКТ система односно делова система </w:t>
      </w:r>
      <w:r w:rsidR="0086142C">
        <w:t xml:space="preserve">референт ИТ техничар </w:t>
      </w:r>
      <w:r>
        <w:t>суда може да користи податке који нису осетљиви, које штити, чува и контролише на одговарајући начин.</w:t>
      </w:r>
    </w:p>
    <w:p w:rsidR="00202843" w:rsidRDefault="00F10B0F">
      <w:pPr>
        <w:pStyle w:val="BodyText"/>
        <w:spacing w:before="121"/>
        <w:ind w:left="103" w:right="107" w:firstLine="341"/>
        <w:jc w:val="both"/>
      </w:pPr>
      <w:r>
        <w:t>Приликом тестирања апликативних система примењују се додатне процедуре за контpолу приступа путем физичке заштите и применом криптографских мера за заштиту система и података од неовлашћених приступа, а које се примењују и на оперативним системима. Скуп криптографских мера које ће бити примењене за заштиту података утврђује информатичка служба суда, узимајући у обзир њихову поузданост и сврсисходност.</w:t>
      </w:r>
    </w:p>
    <w:p w:rsidR="00202843" w:rsidRDefault="00202843">
      <w:pPr>
        <w:pStyle w:val="BodyText"/>
        <w:spacing w:before="8"/>
        <w:rPr>
          <w:sz w:val="34"/>
        </w:rPr>
      </w:pPr>
    </w:p>
    <w:bookmarkStart w:id="145" w:name="_bookmark74"/>
    <w:bookmarkEnd w:id="145"/>
    <w:p w:rsidR="00202843" w:rsidRDefault="00FD7459">
      <w:pPr>
        <w:pStyle w:val="Heading2"/>
        <w:ind w:left="1958" w:right="1966"/>
      </w:pPr>
      <w:r>
        <w:fldChar w:fldCharType="begin"/>
      </w:r>
      <w:r w:rsidR="00202843">
        <w:instrText>HYPERLINK \l "_bookmark95"</w:instrText>
      </w:r>
      <w:r>
        <w:fldChar w:fldCharType="separate"/>
      </w:r>
      <w:bookmarkStart w:id="146" w:name="_Toc54609624"/>
      <w:r w:rsidR="00F10B0F">
        <w:t>Заштита средстава оператора ИКТ система</w:t>
      </w:r>
      <w:r>
        <w:fldChar w:fldCharType="end"/>
      </w:r>
      <w:r w:rsidR="00F10B0F">
        <w:t xml:space="preserve"> </w:t>
      </w:r>
      <w:hyperlink w:anchor="_bookmark95" w:history="1">
        <w:r w:rsidR="00F10B0F">
          <w:t>која су доступна пружаоцима услуга</w:t>
        </w:r>
        <w:bookmarkEnd w:id="146"/>
      </w:hyperlink>
    </w:p>
    <w:p w:rsidR="00202843" w:rsidRDefault="00202843">
      <w:pPr>
        <w:pStyle w:val="BodyText"/>
        <w:spacing w:before="4"/>
        <w:rPr>
          <w:b/>
          <w:sz w:val="31"/>
        </w:rPr>
      </w:pPr>
    </w:p>
    <w:p w:rsidR="00202843" w:rsidRDefault="00F10B0F">
      <w:pPr>
        <w:pStyle w:val="BodyText"/>
        <w:ind w:left="801" w:right="806"/>
        <w:jc w:val="center"/>
      </w:pPr>
      <w:r>
        <w:t xml:space="preserve">Члан </w:t>
      </w:r>
      <w:r w:rsidR="00467D10">
        <w:t>29</w:t>
      </w:r>
      <w:r>
        <w:t>.</w:t>
      </w:r>
    </w:p>
    <w:p w:rsidR="00202843" w:rsidRDefault="00202843">
      <w:pPr>
        <w:pStyle w:val="BodyText"/>
        <w:rPr>
          <w:sz w:val="26"/>
        </w:rPr>
      </w:pPr>
    </w:p>
    <w:bookmarkStart w:id="147" w:name="_bookmark75"/>
    <w:bookmarkEnd w:id="147"/>
    <w:p w:rsidR="00202843" w:rsidRDefault="00FD7459">
      <w:pPr>
        <w:pStyle w:val="Heading2"/>
        <w:spacing w:before="221"/>
        <w:ind w:left="132" w:right="146"/>
      </w:pPr>
      <w:r>
        <w:fldChar w:fldCharType="begin"/>
      </w:r>
      <w:r w:rsidR="00202843">
        <w:instrText>HYPERLINK \l "_bookmark95"</w:instrText>
      </w:r>
      <w:r>
        <w:fldChar w:fldCharType="separate"/>
      </w:r>
      <w:bookmarkStart w:id="148" w:name="_Toc54609625"/>
      <w:r w:rsidR="00F10B0F">
        <w:t>Политика безбедности размене информација у пословним односима</w:t>
      </w:r>
      <w:r>
        <w:fldChar w:fldCharType="end"/>
      </w:r>
      <w:r w:rsidR="00F10B0F">
        <w:t xml:space="preserve"> </w:t>
      </w:r>
      <w:hyperlink w:anchor="_bookmark95" w:history="1">
        <w:r w:rsidR="00F10B0F">
          <w:t>са пружаоцима услуга и између независних пружалаца услуга</w:t>
        </w:r>
        <w:bookmarkEnd w:id="148"/>
      </w:hyperlink>
    </w:p>
    <w:p w:rsidR="00202843" w:rsidRDefault="00202843">
      <w:pPr>
        <w:pStyle w:val="BodyText"/>
        <w:rPr>
          <w:b/>
          <w:sz w:val="30"/>
        </w:rPr>
      </w:pPr>
    </w:p>
    <w:p w:rsidR="00202843" w:rsidRDefault="00202843">
      <w:pPr>
        <w:pStyle w:val="BodyText"/>
        <w:spacing w:before="8"/>
        <w:rPr>
          <w:b/>
          <w:sz w:val="34"/>
        </w:rPr>
      </w:pPr>
    </w:p>
    <w:p w:rsidR="00202843" w:rsidRDefault="00F10B0F">
      <w:pPr>
        <w:pStyle w:val="BodyText"/>
        <w:ind w:left="103" w:right="109" w:firstLine="341"/>
        <w:jc w:val="both"/>
      </w:pPr>
      <w:r>
        <w:t xml:space="preserve">Уговори који се закључују са пружаоцима услуга који имају приступ информацијама, средствима или опреми за обраду информација </w:t>
      </w:r>
      <w:r w:rsidR="0086142C">
        <w:t>Основног суда у Петровцу на Млави</w:t>
      </w:r>
      <w:r>
        <w:t xml:space="preserve"> морају садржати уговорну одредбу о заштити и чувању поверљивости информација, података и документације.</w:t>
      </w:r>
    </w:p>
    <w:p w:rsidR="00202843" w:rsidRDefault="00F10B0F">
      <w:pPr>
        <w:pStyle w:val="BodyText"/>
        <w:spacing w:before="121"/>
        <w:ind w:left="103" w:right="112" w:firstLine="341"/>
        <w:jc w:val="both"/>
      </w:pPr>
      <w:r>
        <w:t xml:space="preserve">Пружаоци услуга имају право на приступ информацијама које су крајње неопходне за пружање предметне услуге која је уговорена са </w:t>
      </w:r>
      <w:r w:rsidR="0086142C">
        <w:t>Основним судом у Петровцу на Млави</w:t>
      </w:r>
      <w:r>
        <w:t>.</w:t>
      </w:r>
    </w:p>
    <w:p w:rsidR="00202843" w:rsidRDefault="00202843">
      <w:pPr>
        <w:jc w:val="both"/>
        <w:sectPr w:rsidR="00202843">
          <w:pgSz w:w="11630" w:h="16380"/>
          <w:pgMar w:top="1540" w:right="680" w:bottom="720" w:left="960" w:header="725" w:footer="525" w:gutter="0"/>
          <w:cols w:space="720"/>
        </w:sectPr>
      </w:pPr>
    </w:p>
    <w:p w:rsidR="00202843" w:rsidRDefault="0086142C">
      <w:pPr>
        <w:pStyle w:val="BodyText"/>
        <w:spacing w:before="166"/>
        <w:ind w:left="103" w:right="108" w:firstLine="341"/>
        <w:jc w:val="both"/>
      </w:pPr>
      <w:r>
        <w:lastRenderedPageBreak/>
        <w:t>Основни суд у Петровцу на Млави</w:t>
      </w:r>
      <w:r w:rsidR="00F10B0F">
        <w:t xml:space="preserve"> успоставља контролу безбедности информација које се односе на процесе и процедуре које ће спроводити пружаоци услуга:</w:t>
      </w:r>
    </w:p>
    <w:p w:rsidR="00202843" w:rsidRDefault="00F10B0F">
      <w:pPr>
        <w:pStyle w:val="ListParagraph"/>
        <w:numPr>
          <w:ilvl w:val="0"/>
          <w:numId w:val="6"/>
        </w:numPr>
        <w:tabs>
          <w:tab w:val="left" w:pos="812"/>
        </w:tabs>
        <w:spacing w:before="123" w:line="237" w:lineRule="auto"/>
        <w:ind w:right="109"/>
        <w:jc w:val="both"/>
        <w:rPr>
          <w:sz w:val="23"/>
        </w:rPr>
      </w:pPr>
      <w:r>
        <w:rPr>
          <w:sz w:val="23"/>
        </w:rPr>
        <w:t xml:space="preserve">идентификовање и документовање врсте пружаоца услуга којима ће </w:t>
      </w:r>
      <w:r w:rsidR="0086142C">
        <w:rPr>
          <w:sz w:val="23"/>
        </w:rPr>
        <w:t>Основни суд у Петровцу на Млави</w:t>
      </w:r>
      <w:r>
        <w:rPr>
          <w:sz w:val="23"/>
        </w:rPr>
        <w:t xml:space="preserve"> дозволити да приступ</w:t>
      </w:r>
      <w:r>
        <w:rPr>
          <w:spacing w:val="-3"/>
          <w:sz w:val="23"/>
        </w:rPr>
        <w:t xml:space="preserve"> </w:t>
      </w:r>
      <w:r>
        <w:rPr>
          <w:sz w:val="23"/>
        </w:rPr>
        <w:t>информацијама;</w:t>
      </w:r>
    </w:p>
    <w:p w:rsidR="00202843" w:rsidRDefault="00F10B0F">
      <w:pPr>
        <w:pStyle w:val="ListParagraph"/>
        <w:numPr>
          <w:ilvl w:val="0"/>
          <w:numId w:val="6"/>
        </w:numPr>
        <w:tabs>
          <w:tab w:val="left" w:pos="812"/>
        </w:tabs>
        <w:spacing w:before="124"/>
        <w:ind w:hanging="282"/>
        <w:jc w:val="both"/>
        <w:rPr>
          <w:sz w:val="23"/>
        </w:rPr>
      </w:pPr>
      <w:r>
        <w:rPr>
          <w:sz w:val="23"/>
        </w:rPr>
        <w:t>стандардизовани процес за управљање односима између пружаоца</w:t>
      </w:r>
      <w:r>
        <w:rPr>
          <w:spacing w:val="-12"/>
          <w:sz w:val="23"/>
        </w:rPr>
        <w:t xml:space="preserve"> </w:t>
      </w:r>
      <w:r>
        <w:rPr>
          <w:sz w:val="23"/>
        </w:rPr>
        <w:t>услуга;</w:t>
      </w:r>
    </w:p>
    <w:p w:rsidR="00202843" w:rsidRDefault="00F10B0F">
      <w:pPr>
        <w:pStyle w:val="ListParagraph"/>
        <w:numPr>
          <w:ilvl w:val="0"/>
          <w:numId w:val="6"/>
        </w:numPr>
        <w:tabs>
          <w:tab w:val="left" w:pos="812"/>
        </w:tabs>
        <w:spacing w:line="237" w:lineRule="auto"/>
        <w:ind w:right="115"/>
        <w:jc w:val="both"/>
        <w:rPr>
          <w:sz w:val="23"/>
        </w:rPr>
      </w:pPr>
      <w:r>
        <w:rPr>
          <w:sz w:val="23"/>
        </w:rPr>
        <w:t>дефинисање врста информација којe ће различитим типовима пружаоца услуга бити дозвољено ради приступања, праћења и контроле</w:t>
      </w:r>
      <w:r>
        <w:rPr>
          <w:spacing w:val="-2"/>
          <w:sz w:val="23"/>
        </w:rPr>
        <w:t xml:space="preserve"> </w:t>
      </w:r>
      <w:r>
        <w:rPr>
          <w:sz w:val="23"/>
        </w:rPr>
        <w:t>приступа;</w:t>
      </w:r>
    </w:p>
    <w:p w:rsidR="00202843" w:rsidRDefault="00F10B0F">
      <w:pPr>
        <w:pStyle w:val="ListParagraph"/>
        <w:numPr>
          <w:ilvl w:val="0"/>
          <w:numId w:val="6"/>
        </w:numPr>
        <w:tabs>
          <w:tab w:val="left" w:pos="812"/>
        </w:tabs>
        <w:spacing w:before="121"/>
        <w:ind w:right="111"/>
        <w:jc w:val="both"/>
        <w:rPr>
          <w:sz w:val="23"/>
        </w:rPr>
      </w:pPr>
      <w:r>
        <w:rPr>
          <w:sz w:val="23"/>
        </w:rPr>
        <w:t>минимални захтеви за безбедност информација за сваку врсту информација и врсту</w:t>
      </w:r>
      <w:r>
        <w:rPr>
          <w:spacing w:val="-3"/>
          <w:sz w:val="23"/>
        </w:rPr>
        <w:t xml:space="preserve"> </w:t>
      </w:r>
      <w:r>
        <w:rPr>
          <w:sz w:val="23"/>
        </w:rPr>
        <w:t>приступа;</w:t>
      </w:r>
    </w:p>
    <w:p w:rsidR="00202843" w:rsidRDefault="00F10B0F">
      <w:pPr>
        <w:pStyle w:val="ListParagraph"/>
        <w:numPr>
          <w:ilvl w:val="0"/>
          <w:numId w:val="6"/>
        </w:numPr>
        <w:tabs>
          <w:tab w:val="left" w:pos="812"/>
        </w:tabs>
        <w:spacing w:before="122" w:line="237" w:lineRule="auto"/>
        <w:ind w:right="111"/>
        <w:jc w:val="both"/>
        <w:rPr>
          <w:sz w:val="23"/>
        </w:rPr>
      </w:pPr>
      <w:r>
        <w:rPr>
          <w:sz w:val="23"/>
        </w:rPr>
        <w:t>процеси и процедуре за праћење придржавања утврђених захтева за безбедност за сваку врсту добављача и врсту</w:t>
      </w:r>
      <w:r>
        <w:rPr>
          <w:spacing w:val="-8"/>
          <w:sz w:val="23"/>
        </w:rPr>
        <w:t xml:space="preserve"> </w:t>
      </w:r>
      <w:r>
        <w:rPr>
          <w:sz w:val="23"/>
        </w:rPr>
        <w:t>приступа;</w:t>
      </w:r>
    </w:p>
    <w:p w:rsidR="00202843" w:rsidRDefault="00F10B0F">
      <w:pPr>
        <w:pStyle w:val="ListParagraph"/>
        <w:numPr>
          <w:ilvl w:val="0"/>
          <w:numId w:val="6"/>
        </w:numPr>
        <w:tabs>
          <w:tab w:val="left" w:pos="812"/>
        </w:tabs>
        <w:spacing w:before="121" w:line="237" w:lineRule="auto"/>
        <w:ind w:right="112"/>
        <w:jc w:val="both"/>
        <w:rPr>
          <w:sz w:val="23"/>
        </w:rPr>
      </w:pPr>
      <w:r>
        <w:rPr>
          <w:sz w:val="23"/>
        </w:rPr>
        <w:t>контроле за осигурање интегритета информација или обраде информација коју обезбеђује било која</w:t>
      </w:r>
      <w:r>
        <w:rPr>
          <w:spacing w:val="-4"/>
          <w:sz w:val="23"/>
        </w:rPr>
        <w:t xml:space="preserve"> </w:t>
      </w:r>
      <w:r>
        <w:rPr>
          <w:sz w:val="23"/>
        </w:rPr>
        <w:t>страна;</w:t>
      </w:r>
    </w:p>
    <w:p w:rsidR="00202843" w:rsidRDefault="00F10B0F">
      <w:pPr>
        <w:pStyle w:val="ListParagraph"/>
        <w:numPr>
          <w:ilvl w:val="0"/>
          <w:numId w:val="6"/>
        </w:numPr>
        <w:tabs>
          <w:tab w:val="left" w:pos="812"/>
        </w:tabs>
        <w:spacing w:before="124" w:line="237" w:lineRule="auto"/>
        <w:ind w:right="108"/>
        <w:jc w:val="both"/>
        <w:rPr>
          <w:sz w:val="23"/>
        </w:rPr>
      </w:pPr>
      <w:r>
        <w:rPr>
          <w:sz w:val="23"/>
        </w:rPr>
        <w:t>поступање са инцидентима и непредвиђеним ситуацијама које су у вези са приступом пружаоца услуга, укључујући одговорности и организације и пружаоца услуга;</w:t>
      </w:r>
    </w:p>
    <w:p w:rsidR="00202843" w:rsidRDefault="00F10B0F">
      <w:pPr>
        <w:pStyle w:val="ListParagraph"/>
        <w:numPr>
          <w:ilvl w:val="0"/>
          <w:numId w:val="6"/>
        </w:numPr>
        <w:tabs>
          <w:tab w:val="left" w:pos="812"/>
        </w:tabs>
        <w:spacing w:before="124"/>
        <w:ind w:right="112"/>
        <w:jc w:val="both"/>
        <w:rPr>
          <w:sz w:val="23"/>
        </w:rPr>
      </w:pPr>
      <w:r>
        <w:rPr>
          <w:sz w:val="23"/>
        </w:rPr>
        <w:t>управљање неопходним променама информација, опреме за обраду информација и свега осталог што треба да се премешта и осигурање да се безбедност информација одржава током прелазног</w:t>
      </w:r>
      <w:r>
        <w:rPr>
          <w:spacing w:val="-3"/>
          <w:sz w:val="23"/>
        </w:rPr>
        <w:t xml:space="preserve"> </w:t>
      </w:r>
      <w:r>
        <w:rPr>
          <w:sz w:val="23"/>
        </w:rPr>
        <w:t>периода.</w:t>
      </w:r>
    </w:p>
    <w:p w:rsidR="00202843" w:rsidRDefault="00202843">
      <w:pPr>
        <w:pStyle w:val="BodyText"/>
        <w:rPr>
          <w:sz w:val="26"/>
        </w:rPr>
      </w:pPr>
    </w:p>
    <w:p w:rsidR="00202843" w:rsidRDefault="00202843">
      <w:pPr>
        <w:pStyle w:val="BodyText"/>
        <w:spacing w:before="8"/>
        <w:rPr>
          <w:sz w:val="31"/>
        </w:rPr>
      </w:pPr>
    </w:p>
    <w:bookmarkStart w:id="149" w:name="_bookmark76"/>
    <w:bookmarkEnd w:id="149"/>
    <w:p w:rsidR="00202843" w:rsidRDefault="00FD7459">
      <w:pPr>
        <w:pStyle w:val="Heading2"/>
        <w:ind w:left="3430" w:right="544" w:hanging="2807"/>
        <w:jc w:val="left"/>
      </w:pPr>
      <w:r>
        <w:fldChar w:fldCharType="begin"/>
      </w:r>
      <w:r w:rsidR="00202843">
        <w:instrText>HYPERLINK \l "_bookmark95"</w:instrText>
      </w:r>
      <w:r>
        <w:fldChar w:fldCharType="separate"/>
      </w:r>
      <w:bookmarkStart w:id="150" w:name="_Toc54609626"/>
      <w:r w:rsidR="00F10B0F">
        <w:t>Уговарање обавезе обезбеђивања безбедностиу споразумима</w:t>
      </w:r>
      <w:r>
        <w:fldChar w:fldCharType="end"/>
      </w:r>
      <w:r w:rsidR="00F10B0F">
        <w:t xml:space="preserve"> </w:t>
      </w:r>
      <w:hyperlink w:anchor="_bookmark95" w:history="1">
        <w:r w:rsidR="00F10B0F">
          <w:t>са пружаоцима услуга</w:t>
        </w:r>
        <w:bookmarkEnd w:id="150"/>
      </w:hyperlink>
    </w:p>
    <w:p w:rsidR="00202843" w:rsidRDefault="00202843">
      <w:pPr>
        <w:pStyle w:val="BodyText"/>
        <w:spacing w:before="4"/>
        <w:rPr>
          <w:b/>
          <w:sz w:val="31"/>
        </w:rPr>
      </w:pPr>
    </w:p>
    <w:p w:rsidR="00202843" w:rsidRDefault="00F10B0F">
      <w:pPr>
        <w:pStyle w:val="BodyText"/>
        <w:ind w:left="103" w:right="109" w:firstLine="341"/>
        <w:jc w:val="both"/>
      </w:pPr>
      <w:r>
        <w:t xml:space="preserve">Пре отпочињања преговора, потенцијални пружалац услуга у обавези је да потпише изјаву о поверљивости и заштити података, информација и документације, која садржи обавезу за пружаоца услуга да достављене или на други начин учињене доступним информације и подаци могу бити коришћени искључиво на начин претходно одобрен од стране </w:t>
      </w:r>
      <w:r w:rsidR="0086142C">
        <w:t>Основног суда у Петровцу на Млави</w:t>
      </w:r>
      <w:r>
        <w:t xml:space="preserve"> , а за потребе извршења предмета преговора.</w:t>
      </w:r>
    </w:p>
    <w:p w:rsidR="00202843" w:rsidRDefault="00F10B0F">
      <w:pPr>
        <w:pStyle w:val="BodyText"/>
        <w:spacing w:before="121"/>
        <w:ind w:left="103" w:right="108" w:firstLine="341"/>
        <w:jc w:val="both"/>
      </w:pPr>
      <w:r>
        <w:t xml:space="preserve">Потребно је да изјава о поверљивости, односно уговор о пружању услуга, садржи одредбу о поверљивости са јасно утврђеном обавезом и одговорношћу пружаоца услуге уз претњу раскида уговора и накнаде штете у корист </w:t>
      </w:r>
      <w:r w:rsidR="0086142C">
        <w:t>Основног суда у Петровцу на Млави</w:t>
      </w:r>
      <w:r>
        <w:t xml:space="preserve"> у случају повреде ове одредбе.</w:t>
      </w:r>
    </w:p>
    <w:p w:rsidR="00202843" w:rsidRDefault="00202843">
      <w:pPr>
        <w:pStyle w:val="BodyText"/>
        <w:rPr>
          <w:sz w:val="26"/>
        </w:rPr>
      </w:pPr>
    </w:p>
    <w:p w:rsidR="00202843" w:rsidRDefault="00F10B0F">
      <w:pPr>
        <w:pStyle w:val="BodyText"/>
        <w:spacing w:before="203"/>
        <w:ind w:left="103" w:right="107" w:firstLine="341"/>
        <w:jc w:val="both"/>
      </w:pPr>
      <w:r>
        <w:rPr>
          <w:b/>
          <w:color w:val="001F5F"/>
        </w:rPr>
        <w:t xml:space="preserve"># Пример: </w:t>
      </w:r>
      <w:r>
        <w:rPr>
          <w:color w:val="001F5F"/>
        </w:rPr>
        <w:t>“Сви подаци и информације садржани у овом Уговору о пружању услуга се сматрају поверљивим пословним подацима и не смеју бити саопштени или на други  начин учињени доступним трећим лицима. Нарочито се сматрају поверљивим сви пословни подаци и информације које једна страна учини доступним другој уговорној страни ради извршења обавеза из овог уговора, уколико ти подаци нису јавно доступни нити су били претходно познати другој</w:t>
      </w:r>
      <w:r>
        <w:rPr>
          <w:color w:val="001F5F"/>
          <w:spacing w:val="-1"/>
        </w:rPr>
        <w:t xml:space="preserve"> </w:t>
      </w:r>
      <w:r>
        <w:rPr>
          <w:color w:val="001F5F"/>
        </w:rPr>
        <w:t>страни.</w:t>
      </w:r>
    </w:p>
    <w:p w:rsidR="00202843" w:rsidRDefault="00202843">
      <w:pPr>
        <w:jc w:val="both"/>
        <w:sectPr w:rsidR="00202843">
          <w:pgSz w:w="11630" w:h="16380"/>
          <w:pgMar w:top="1540" w:right="680" w:bottom="720" w:left="960" w:header="725" w:footer="525" w:gutter="0"/>
          <w:cols w:space="720"/>
        </w:sectPr>
      </w:pPr>
    </w:p>
    <w:p w:rsidR="00202843" w:rsidRDefault="00F10B0F">
      <w:pPr>
        <w:pStyle w:val="BodyText"/>
        <w:spacing w:before="166"/>
        <w:ind w:left="103" w:right="110" w:firstLine="341"/>
        <w:jc w:val="both"/>
      </w:pPr>
      <w:r>
        <w:rPr>
          <w:color w:val="001F5F"/>
        </w:rPr>
        <w:lastRenderedPageBreak/>
        <w:t>Свака уговорна страна се обавезује да податке и информације које јој буду учињене доступним у складу са овим уговором и обавезом извршења уговорених послова и обавеза, буду стављене на располагање и увид запосленима, уколико је то неопходно ради извршења обавеза из овог уговора.</w:t>
      </w:r>
    </w:p>
    <w:p w:rsidR="00202843" w:rsidRDefault="00F10B0F">
      <w:pPr>
        <w:pStyle w:val="BodyText"/>
        <w:spacing w:before="120"/>
        <w:ind w:left="103" w:right="113" w:firstLine="341"/>
        <w:jc w:val="both"/>
      </w:pPr>
      <w:r>
        <w:rPr>
          <w:color w:val="001F5F"/>
        </w:rPr>
        <w:t>Уговорне стране се нарочито обавезују да поступају обазриво са подацима о личности до којих могу доћи у поступку извршења услуга за оператора ИКТ система, као и да те податке чувају и поступају у свему у складу са прописима који уређују заштиту података о личности.</w:t>
      </w:r>
    </w:p>
    <w:p w:rsidR="00202843" w:rsidRDefault="00F10B0F">
      <w:pPr>
        <w:pStyle w:val="BodyText"/>
        <w:spacing w:before="121"/>
        <w:ind w:left="103" w:right="110" w:firstLine="341"/>
        <w:jc w:val="both"/>
      </w:pPr>
      <w:r>
        <w:rPr>
          <w:color w:val="001F5F"/>
        </w:rPr>
        <w:t>У случају повреде ове обавезе уговорна страна чији су подаци коришћени има право раскида уговора и право да захтева накнаду штете услед неовлашћеног коришћења података и информација друге стране.”</w:t>
      </w:r>
    </w:p>
    <w:p w:rsidR="00202843" w:rsidRDefault="00F10B0F">
      <w:pPr>
        <w:pStyle w:val="BodyText"/>
        <w:spacing w:before="119"/>
        <w:ind w:left="103" w:right="109" w:firstLine="341"/>
        <w:jc w:val="both"/>
      </w:pPr>
      <w:r>
        <w:rPr>
          <w:color w:val="001F5F"/>
        </w:rPr>
        <w:t xml:space="preserve">Пружаоци услуга дужни су да захтеве </w:t>
      </w:r>
      <w:r w:rsidR="0086142C">
        <w:rPr>
          <w:color w:val="001F5F"/>
        </w:rPr>
        <w:t>Основног суда у Петровцу на Млави</w:t>
      </w:r>
      <w:r>
        <w:rPr>
          <w:color w:val="001F5F"/>
        </w:rPr>
        <w:t xml:space="preserve"> у погледу безбедности информација прошире и на своје подуговараче за додатне услуге или производе.</w:t>
      </w:r>
    </w:p>
    <w:p w:rsidR="00202843" w:rsidRDefault="0086142C">
      <w:pPr>
        <w:pStyle w:val="BodyText"/>
        <w:spacing w:before="122"/>
        <w:ind w:left="103" w:right="107" w:firstLine="341"/>
        <w:jc w:val="both"/>
      </w:pPr>
      <w:r w:rsidRPr="00C919C0">
        <w:rPr>
          <w:color w:val="17365D" w:themeColor="text2" w:themeShade="BF"/>
        </w:rPr>
        <w:t>Референт ИТ техничар</w:t>
      </w:r>
      <w:r>
        <w:t xml:space="preserve"> </w:t>
      </w:r>
      <w:r w:rsidR="00F10B0F">
        <w:rPr>
          <w:color w:val="001F5F"/>
        </w:rPr>
        <w:t>суда је одговор</w:t>
      </w:r>
      <w:r>
        <w:rPr>
          <w:color w:val="001F5F"/>
        </w:rPr>
        <w:t>а</w:t>
      </w:r>
      <w:r w:rsidR="00F10B0F">
        <w:rPr>
          <w:color w:val="001F5F"/>
        </w:rPr>
        <w:t>н за контролу приступа и надзор над извршењем уговорених обавеза, као и за поштовање одредби правилника којима су такве активности дефинисане.</w:t>
      </w:r>
    </w:p>
    <w:p w:rsidR="00202843" w:rsidRDefault="00202843">
      <w:pPr>
        <w:pStyle w:val="BodyText"/>
        <w:spacing w:before="6"/>
        <w:rPr>
          <w:sz w:val="34"/>
        </w:rPr>
      </w:pPr>
    </w:p>
    <w:bookmarkStart w:id="151" w:name="_bookmark77"/>
    <w:bookmarkEnd w:id="151"/>
    <w:p w:rsidR="00202843" w:rsidRDefault="00FD7459">
      <w:pPr>
        <w:pStyle w:val="Heading2"/>
        <w:spacing w:before="1"/>
        <w:ind w:left="134" w:right="146"/>
      </w:pPr>
      <w:r>
        <w:fldChar w:fldCharType="begin"/>
      </w:r>
      <w:r w:rsidR="00202843">
        <w:instrText>HYPERLINK \l "_bookmark95"</w:instrText>
      </w:r>
      <w:r>
        <w:fldChar w:fldCharType="separate"/>
      </w:r>
      <w:bookmarkStart w:id="152" w:name="_Toc54609627"/>
      <w:r w:rsidR="00F10B0F">
        <w:t>Одржавање уговореног нивоа информационе безбедности и</w:t>
      </w:r>
      <w:r>
        <w:fldChar w:fldCharType="end"/>
      </w:r>
      <w:r w:rsidR="00F10B0F">
        <w:t xml:space="preserve"> </w:t>
      </w:r>
      <w:hyperlink w:anchor="_bookmark95" w:history="1">
        <w:r w:rsidR="00F10B0F">
          <w:t>пружених услуга у складу са условима који су уговорени</w:t>
        </w:r>
        <w:bookmarkEnd w:id="152"/>
      </w:hyperlink>
    </w:p>
    <w:p w:rsidR="00202843" w:rsidRDefault="003D49FC">
      <w:pPr>
        <w:spacing w:line="322" w:lineRule="exact"/>
        <w:ind w:left="801" w:right="809"/>
        <w:jc w:val="center"/>
        <w:rPr>
          <w:b/>
          <w:sz w:val="28"/>
        </w:rPr>
      </w:pPr>
      <w:hyperlink w:anchor="_bookmark95" w:history="1">
        <w:r w:rsidR="00F10B0F">
          <w:rPr>
            <w:b/>
            <w:sz w:val="28"/>
          </w:rPr>
          <w:t>са пружаоцем услуга</w:t>
        </w:r>
      </w:hyperlink>
    </w:p>
    <w:p w:rsidR="00202843" w:rsidRDefault="00202843">
      <w:pPr>
        <w:pStyle w:val="BodyText"/>
        <w:spacing w:before="6"/>
        <w:rPr>
          <w:b/>
          <w:sz w:val="31"/>
        </w:rPr>
      </w:pPr>
    </w:p>
    <w:p w:rsidR="00202843" w:rsidRDefault="00F10B0F">
      <w:pPr>
        <w:pStyle w:val="BodyText"/>
        <w:spacing w:before="1"/>
        <w:ind w:left="801" w:right="806"/>
        <w:jc w:val="center"/>
      </w:pPr>
      <w:r>
        <w:t>Члан 3</w:t>
      </w:r>
      <w:r w:rsidR="00467D10">
        <w:t>0</w:t>
      </w:r>
      <w:r>
        <w:t>.</w:t>
      </w:r>
    </w:p>
    <w:p w:rsidR="00202843" w:rsidRDefault="00202843">
      <w:pPr>
        <w:pStyle w:val="BodyText"/>
        <w:spacing w:before="9"/>
        <w:rPr>
          <w:sz w:val="20"/>
        </w:rPr>
      </w:pPr>
    </w:p>
    <w:p w:rsidR="00202843" w:rsidRDefault="00F10B0F">
      <w:pPr>
        <w:pStyle w:val="BodyText"/>
        <w:ind w:left="103" w:right="108" w:firstLine="341"/>
        <w:jc w:val="both"/>
      </w:pPr>
      <w:r>
        <w:t xml:space="preserve">У циљу одржавања и обезбеђивања уговореног нивоа информационе безбедности и пружених услуга у складу са условима који су уговорени са пружаоцем услуга, </w:t>
      </w:r>
      <w:r w:rsidR="00BC5DE8">
        <w:t>Основни суд у Петровцу на Млави</w:t>
      </w:r>
      <w:r>
        <w:t xml:space="preserve"> успоставља мере надзора и заштите за време пружања услуга и након  извршеног</w:t>
      </w:r>
      <w:r>
        <w:rPr>
          <w:spacing w:val="-1"/>
        </w:rPr>
        <w:t xml:space="preserve"> </w:t>
      </w:r>
      <w:r>
        <w:t>посла.</w:t>
      </w:r>
    </w:p>
    <w:p w:rsidR="00202843" w:rsidRDefault="00202843">
      <w:pPr>
        <w:pStyle w:val="BodyText"/>
        <w:spacing w:before="7"/>
        <w:rPr>
          <w:sz w:val="34"/>
        </w:rPr>
      </w:pPr>
    </w:p>
    <w:bookmarkStart w:id="153" w:name="_bookmark78"/>
    <w:bookmarkEnd w:id="153"/>
    <w:p w:rsidR="00202843" w:rsidRDefault="00FD7459">
      <w:pPr>
        <w:pStyle w:val="Heading2"/>
      </w:pPr>
      <w:r>
        <w:fldChar w:fldCharType="begin"/>
      </w:r>
      <w:r w:rsidR="00202843">
        <w:instrText>HYPERLINK \l "_bookmark95"</w:instrText>
      </w:r>
      <w:r>
        <w:fldChar w:fldCharType="separate"/>
      </w:r>
      <w:bookmarkStart w:id="154" w:name="_Toc54609628"/>
      <w:r w:rsidR="00F10B0F">
        <w:t>Праћење и преиспитивање извршења уговорених обавеза</w:t>
      </w:r>
      <w:r>
        <w:fldChar w:fldCharType="end"/>
      </w:r>
      <w:r w:rsidR="00F10B0F">
        <w:t xml:space="preserve"> </w:t>
      </w:r>
      <w:hyperlink w:anchor="_bookmark95" w:history="1">
        <w:r w:rsidR="00F10B0F">
          <w:t>пружаоца услуга</w:t>
        </w:r>
        <w:bookmarkEnd w:id="154"/>
      </w:hyperlink>
    </w:p>
    <w:p w:rsidR="00202843" w:rsidRDefault="00202843">
      <w:pPr>
        <w:pStyle w:val="BodyText"/>
        <w:spacing w:before="7"/>
        <w:rPr>
          <w:b/>
          <w:sz w:val="31"/>
        </w:rPr>
      </w:pPr>
    </w:p>
    <w:p w:rsidR="00202843" w:rsidRDefault="00BC5DE8">
      <w:pPr>
        <w:pStyle w:val="BodyText"/>
        <w:ind w:left="103" w:right="114" w:firstLine="341"/>
        <w:jc w:val="both"/>
      </w:pPr>
      <w:r>
        <w:t xml:space="preserve">Референт ИТ техничар суд </w:t>
      </w:r>
      <w:r w:rsidR="00F10B0F">
        <w:t>редовно прати, анализира, преиспитује и проверава извршене услуге и усаглашеност са уговореним услугама, на следећи начин:</w:t>
      </w:r>
    </w:p>
    <w:p w:rsidR="00202843" w:rsidRDefault="00F10B0F">
      <w:pPr>
        <w:pStyle w:val="ListParagraph"/>
        <w:numPr>
          <w:ilvl w:val="0"/>
          <w:numId w:val="3"/>
        </w:numPr>
        <w:tabs>
          <w:tab w:val="left" w:pos="1165"/>
        </w:tabs>
        <w:ind w:hanging="361"/>
        <w:jc w:val="both"/>
        <w:rPr>
          <w:sz w:val="23"/>
        </w:rPr>
      </w:pPr>
      <w:r>
        <w:rPr>
          <w:sz w:val="23"/>
        </w:rPr>
        <w:t>Надгледање и преиспитивање услуга се може вршити преко трећег</w:t>
      </w:r>
      <w:r>
        <w:rPr>
          <w:spacing w:val="-6"/>
          <w:sz w:val="23"/>
        </w:rPr>
        <w:t xml:space="preserve"> </w:t>
      </w:r>
      <w:r>
        <w:rPr>
          <w:sz w:val="23"/>
        </w:rPr>
        <w:t>лица;</w:t>
      </w:r>
    </w:p>
    <w:p w:rsidR="00202843" w:rsidRDefault="00F10B0F">
      <w:pPr>
        <w:pStyle w:val="ListParagraph"/>
        <w:numPr>
          <w:ilvl w:val="0"/>
          <w:numId w:val="3"/>
        </w:numPr>
        <w:tabs>
          <w:tab w:val="left" w:pos="1165"/>
        </w:tabs>
        <w:ind w:right="112"/>
        <w:jc w:val="both"/>
        <w:rPr>
          <w:sz w:val="23"/>
        </w:rPr>
      </w:pPr>
      <w:r>
        <w:rPr>
          <w:sz w:val="23"/>
        </w:rPr>
        <w:t>Неопходно је да се поштују сви услови из споразума у вези са безбедношћу информација, као и да се спрече сви инциденти и проблеми нарушавања безбедности, те омогући управљање на одговарајући</w:t>
      </w:r>
      <w:r>
        <w:rPr>
          <w:spacing w:val="-4"/>
          <w:sz w:val="23"/>
        </w:rPr>
        <w:t xml:space="preserve"> </w:t>
      </w:r>
      <w:r>
        <w:rPr>
          <w:sz w:val="23"/>
        </w:rPr>
        <w:t>начин;</w:t>
      </w:r>
    </w:p>
    <w:p w:rsidR="00202843" w:rsidRDefault="00F10B0F">
      <w:pPr>
        <w:pStyle w:val="ListParagraph"/>
        <w:numPr>
          <w:ilvl w:val="0"/>
          <w:numId w:val="3"/>
        </w:numPr>
        <w:tabs>
          <w:tab w:val="left" w:pos="1165"/>
        </w:tabs>
        <w:spacing w:before="121"/>
        <w:ind w:hanging="361"/>
        <w:jc w:val="both"/>
        <w:rPr>
          <w:sz w:val="23"/>
        </w:rPr>
      </w:pPr>
      <w:r>
        <w:rPr>
          <w:sz w:val="23"/>
        </w:rPr>
        <w:t>Врши се оцена квалитета извршења и саобразности уговорене</w:t>
      </w:r>
      <w:r>
        <w:rPr>
          <w:spacing w:val="-8"/>
          <w:sz w:val="23"/>
        </w:rPr>
        <w:t xml:space="preserve"> </w:t>
      </w:r>
      <w:r>
        <w:rPr>
          <w:sz w:val="23"/>
        </w:rPr>
        <w:t>услуге;</w:t>
      </w:r>
    </w:p>
    <w:p w:rsidR="00202843" w:rsidRDefault="00F10B0F">
      <w:pPr>
        <w:pStyle w:val="ListParagraph"/>
        <w:numPr>
          <w:ilvl w:val="0"/>
          <w:numId w:val="3"/>
        </w:numPr>
        <w:tabs>
          <w:tab w:val="left" w:pos="1165"/>
        </w:tabs>
        <w:spacing w:before="120"/>
        <w:ind w:right="106"/>
        <w:jc w:val="both"/>
        <w:rPr>
          <w:sz w:val="23"/>
        </w:rPr>
      </w:pPr>
      <w:r>
        <w:rPr>
          <w:sz w:val="23"/>
        </w:rPr>
        <w:t xml:space="preserve">Пружалац услуге има уговорну обавезу да организује и припреми периодичне састанаке који ће обезбедити редовно извештавање </w:t>
      </w:r>
      <w:r w:rsidR="00BC5DE8">
        <w:rPr>
          <w:sz w:val="23"/>
        </w:rPr>
        <w:t>Основног суда у Петровцу на Млави</w:t>
      </w:r>
      <w:r>
        <w:rPr>
          <w:sz w:val="23"/>
        </w:rPr>
        <w:t xml:space="preserve"> и унапредити квалитет уговорених услуга, односно умањити потенцијалну штету или инциденте који могу настати у поступку извршења услуге или након почетка примене;</w:t>
      </w:r>
    </w:p>
    <w:p w:rsidR="00202843" w:rsidRDefault="00202843">
      <w:pPr>
        <w:jc w:val="both"/>
        <w:rPr>
          <w:sz w:val="23"/>
        </w:rPr>
        <w:sectPr w:rsidR="00202843">
          <w:pgSz w:w="11630" w:h="16380"/>
          <w:pgMar w:top="1540" w:right="680" w:bottom="720" w:left="960" w:header="725" w:footer="525" w:gutter="0"/>
          <w:cols w:space="720"/>
        </w:sectPr>
      </w:pPr>
    </w:p>
    <w:p w:rsidR="00202843" w:rsidRDefault="00BC5DE8">
      <w:pPr>
        <w:pStyle w:val="ListParagraph"/>
        <w:numPr>
          <w:ilvl w:val="0"/>
          <w:numId w:val="3"/>
        </w:numPr>
        <w:tabs>
          <w:tab w:val="left" w:pos="1165"/>
        </w:tabs>
        <w:spacing w:before="166"/>
        <w:ind w:right="106"/>
        <w:jc w:val="both"/>
        <w:rPr>
          <w:sz w:val="23"/>
        </w:rPr>
      </w:pPr>
      <w:r>
        <w:lastRenderedPageBreak/>
        <w:t xml:space="preserve">Референт ИТ техничар </w:t>
      </w:r>
      <w:r w:rsidR="00F10B0F">
        <w:rPr>
          <w:sz w:val="23"/>
        </w:rPr>
        <w:t>суда одржава потпуну контролу над спровођењем услуга и осигурава увид у све осетљиве или критичне безбедносне информације и друга средства за обраду информација којима трећа страна приступа, које процесуира или којима</w:t>
      </w:r>
      <w:r w:rsidR="00F10B0F">
        <w:rPr>
          <w:spacing w:val="-2"/>
          <w:sz w:val="23"/>
        </w:rPr>
        <w:t xml:space="preserve"> </w:t>
      </w:r>
      <w:r w:rsidR="00F10B0F">
        <w:rPr>
          <w:sz w:val="23"/>
        </w:rPr>
        <w:t>управља;</w:t>
      </w:r>
    </w:p>
    <w:p w:rsidR="00202843" w:rsidRDefault="00BC5DE8">
      <w:pPr>
        <w:pStyle w:val="ListParagraph"/>
        <w:numPr>
          <w:ilvl w:val="0"/>
          <w:numId w:val="3"/>
        </w:numPr>
        <w:tabs>
          <w:tab w:val="left" w:pos="1165"/>
        </w:tabs>
        <w:spacing w:before="120"/>
        <w:ind w:right="108"/>
        <w:jc w:val="both"/>
        <w:rPr>
          <w:sz w:val="23"/>
        </w:rPr>
      </w:pPr>
      <w:r>
        <w:t xml:space="preserve">Референт ИТ техничар </w:t>
      </w:r>
      <w:r w:rsidR="00F10B0F">
        <w:rPr>
          <w:sz w:val="23"/>
        </w:rPr>
        <w:t>суда одржава увид у безбедносне активности кроз јасно дефинисан процес</w:t>
      </w:r>
      <w:r w:rsidR="00F10B0F">
        <w:rPr>
          <w:spacing w:val="-1"/>
          <w:sz w:val="23"/>
        </w:rPr>
        <w:t xml:space="preserve"> </w:t>
      </w:r>
      <w:r w:rsidR="00F10B0F">
        <w:rPr>
          <w:sz w:val="23"/>
        </w:rPr>
        <w:t>извештавања;</w:t>
      </w:r>
    </w:p>
    <w:p w:rsidR="00202843" w:rsidRDefault="00F10B0F">
      <w:pPr>
        <w:pStyle w:val="ListParagraph"/>
        <w:numPr>
          <w:ilvl w:val="0"/>
          <w:numId w:val="3"/>
        </w:numPr>
        <w:tabs>
          <w:tab w:val="left" w:pos="1165"/>
        </w:tabs>
        <w:ind w:right="109"/>
        <w:jc w:val="both"/>
        <w:rPr>
          <w:sz w:val="23"/>
        </w:rPr>
      </w:pPr>
      <w:r>
        <w:rPr>
          <w:sz w:val="23"/>
        </w:rPr>
        <w:t>Преиспитује трагове провере и записа о догађајима у вези са безбедношћу код пружаоца услуга, односно оперативним проблемима, отказима, праћењу неисправности и сметњама у вези са испорученим</w:t>
      </w:r>
      <w:r>
        <w:rPr>
          <w:spacing w:val="-6"/>
          <w:sz w:val="23"/>
        </w:rPr>
        <w:t xml:space="preserve"> </w:t>
      </w:r>
      <w:r>
        <w:rPr>
          <w:sz w:val="23"/>
        </w:rPr>
        <w:t>услугама.</w:t>
      </w:r>
    </w:p>
    <w:p w:rsidR="00202843" w:rsidRDefault="00202843">
      <w:pPr>
        <w:pStyle w:val="BodyText"/>
        <w:spacing w:before="1"/>
        <w:rPr>
          <w:sz w:val="36"/>
        </w:rPr>
      </w:pPr>
    </w:p>
    <w:p w:rsidR="00202843" w:rsidRDefault="00F10B0F">
      <w:pPr>
        <w:pStyle w:val="BodyText"/>
        <w:ind w:left="103" w:right="109" w:firstLine="341"/>
        <w:jc w:val="both"/>
      </w:pPr>
      <w:r>
        <w:t xml:space="preserve">Приликом закључења уговора неопходно је јасно дефинисати квалитативне, оперативне и финансијске критеријуме оцене; утврдити поступак извештавања, праћења и поступања у складу са захтевима </w:t>
      </w:r>
      <w:r w:rsidR="00BC5DE8">
        <w:t>Основног суда у Петровцу на Млави</w:t>
      </w:r>
      <w:r>
        <w:t xml:space="preserve"> у поступку извршења уговорених услуга и извршити оцену извршених услуга и квалитета пружаоца</w:t>
      </w:r>
      <w:r>
        <w:rPr>
          <w:spacing w:val="-9"/>
        </w:rPr>
        <w:t xml:space="preserve"> </w:t>
      </w:r>
      <w:r>
        <w:t>услуга.</w:t>
      </w:r>
    </w:p>
    <w:p w:rsidR="00202843" w:rsidRDefault="00F10B0F">
      <w:pPr>
        <w:pStyle w:val="BodyText"/>
        <w:spacing w:before="120"/>
        <w:ind w:left="103" w:right="109" w:firstLine="341"/>
        <w:jc w:val="both"/>
      </w:pPr>
      <w:r>
        <w:t>Приликом надзора над извршењем квалитета и саобразности уговорене услуге проверава се да ли пружалац услуге задовољава све критеријуме који су били од пресудног значаја приликом избора, укључујући обим и квалитет услуге, као и да се у току поступка извршења услуге може утицати на побољшање квалитета услуге или начина и обима извршења, у складу са утврђеним стварним потребама суда.</w:t>
      </w:r>
    </w:p>
    <w:p w:rsidR="00202843" w:rsidRDefault="00F10B0F">
      <w:pPr>
        <w:pStyle w:val="BodyText"/>
        <w:spacing w:before="121"/>
        <w:ind w:left="103" w:right="104" w:firstLine="341"/>
        <w:jc w:val="both"/>
      </w:pPr>
      <w:r>
        <w:t>У поступку објективне евалуације квалитета и обима пружене услуге у односу на уговорену, потребно је прикупити све релевантне чињенице, податке и документацију у вези са извршењем услуге, као и прикупити податке од непосредних, крајњих, корисника у вези са предметом услуге. Евалуација се може извршити слањем упитника, разговором са изабраним појединцима или на основу анонимног анкетирања путем електронске поште.</w:t>
      </w:r>
    </w:p>
    <w:p w:rsidR="00202843" w:rsidRDefault="00202843">
      <w:pPr>
        <w:pStyle w:val="BodyText"/>
        <w:spacing w:before="8"/>
        <w:rPr>
          <w:sz w:val="34"/>
        </w:rPr>
      </w:pPr>
    </w:p>
    <w:bookmarkStart w:id="155" w:name="_bookmark79"/>
    <w:bookmarkEnd w:id="155"/>
    <w:p w:rsidR="00202843" w:rsidRDefault="00FD7459">
      <w:pPr>
        <w:pStyle w:val="Heading2"/>
        <w:ind w:left="3089" w:right="1984" w:hanging="1105"/>
        <w:jc w:val="left"/>
      </w:pPr>
      <w:r>
        <w:fldChar w:fldCharType="begin"/>
      </w:r>
      <w:r w:rsidR="00202843">
        <w:instrText>HYPERLINK \l "_bookmark95"</w:instrText>
      </w:r>
      <w:r>
        <w:fldChar w:fldCharType="separate"/>
      </w:r>
      <w:bookmarkStart w:id="156" w:name="_Toc54609629"/>
      <w:r w:rsidR="00F10B0F">
        <w:t>Управљање променама уговорених услуга</w:t>
      </w:r>
      <w:r>
        <w:fldChar w:fldCharType="end"/>
      </w:r>
      <w:r w:rsidR="00F10B0F">
        <w:t xml:space="preserve"> </w:t>
      </w:r>
      <w:hyperlink w:anchor="_bookmark95" w:history="1">
        <w:r w:rsidR="00F10B0F">
          <w:t>од стране пружаоца услуга</w:t>
        </w:r>
        <w:bookmarkEnd w:id="156"/>
      </w:hyperlink>
    </w:p>
    <w:p w:rsidR="00202843" w:rsidRDefault="00202843">
      <w:pPr>
        <w:pStyle w:val="BodyText"/>
        <w:spacing w:before="4"/>
        <w:rPr>
          <w:b/>
          <w:sz w:val="31"/>
        </w:rPr>
      </w:pPr>
    </w:p>
    <w:p w:rsidR="00202843" w:rsidRDefault="00F10B0F">
      <w:pPr>
        <w:pStyle w:val="BodyText"/>
        <w:spacing w:before="1"/>
        <w:ind w:left="103" w:right="111" w:firstLine="341"/>
        <w:jc w:val="both"/>
      </w:pPr>
      <w:r>
        <w:t>Уговором са пружаоцем услуга треба обезбедити могућност континуираног управљања променама уговорених услуга, укључујући одржавање и унапређење постојећих процедура и контролу безбедности</w:t>
      </w:r>
      <w:r>
        <w:rPr>
          <w:spacing w:val="-2"/>
        </w:rPr>
        <w:t xml:space="preserve"> </w:t>
      </w:r>
      <w:r>
        <w:t>информација.</w:t>
      </w:r>
    </w:p>
    <w:p w:rsidR="00202843" w:rsidRDefault="00F10B0F">
      <w:pPr>
        <w:pStyle w:val="BodyText"/>
        <w:spacing w:before="121"/>
        <w:ind w:left="103" w:right="109" w:firstLine="341"/>
        <w:jc w:val="both"/>
      </w:pPr>
      <w:r>
        <w:t xml:space="preserve">Промене које се узимају у обзир су промене у споразумима са пружаоцима услуга, повећање обима текућих услуга које се нуде, као и промене које уводи </w:t>
      </w:r>
      <w:r w:rsidR="00BC5DE8">
        <w:t>Основни суд у Петровцу на Млави</w:t>
      </w:r>
      <w:r>
        <w:t xml:space="preserve"> ради имплементације нове или промењене апликације, система, контрола или процедура у циљу побољшања</w:t>
      </w:r>
      <w:r>
        <w:rPr>
          <w:spacing w:val="-4"/>
        </w:rPr>
        <w:t xml:space="preserve"> </w:t>
      </w:r>
      <w:r>
        <w:t>безбедности.</w:t>
      </w:r>
    </w:p>
    <w:p w:rsidR="00202843" w:rsidRDefault="00202843">
      <w:pPr>
        <w:jc w:val="both"/>
        <w:sectPr w:rsidR="00202843">
          <w:pgSz w:w="11630" w:h="16380"/>
          <w:pgMar w:top="1540" w:right="680" w:bottom="720" w:left="960" w:header="725" w:footer="525" w:gutter="0"/>
          <w:cols w:space="720"/>
        </w:sectPr>
      </w:pPr>
    </w:p>
    <w:bookmarkStart w:id="157" w:name="_bookmark80"/>
    <w:bookmarkEnd w:id="157"/>
    <w:p w:rsidR="00202843" w:rsidRDefault="00FD7459">
      <w:pPr>
        <w:pStyle w:val="Heading2"/>
        <w:spacing w:before="165"/>
        <w:ind w:left="559" w:right="573" w:firstLine="9"/>
      </w:pPr>
      <w:r>
        <w:lastRenderedPageBreak/>
        <w:fldChar w:fldCharType="begin"/>
      </w:r>
      <w:r w:rsidR="00202843">
        <w:instrText>HYPERLINK \l "_bookmark96"</w:instrText>
      </w:r>
      <w:r>
        <w:fldChar w:fldCharType="separate"/>
      </w:r>
      <w:bookmarkStart w:id="158" w:name="_Toc54609630"/>
      <w:r w:rsidR="00F10B0F">
        <w:t>Превенција и реаговање на безбедносне инциденте, што</w:t>
      </w:r>
      <w:r>
        <w:fldChar w:fldCharType="end"/>
      </w:r>
      <w:r w:rsidR="00F10B0F">
        <w:t xml:space="preserve"> </w:t>
      </w:r>
      <w:hyperlink w:anchor="_bookmark96" w:history="1">
        <w:r w:rsidR="00F10B0F">
          <w:t>подразумева адекватну размену информација о безбедносним</w:t>
        </w:r>
      </w:hyperlink>
      <w:r w:rsidR="00F10B0F">
        <w:t xml:space="preserve"> </w:t>
      </w:r>
      <w:hyperlink w:anchor="_bookmark96" w:history="1">
        <w:r w:rsidR="00F10B0F">
          <w:t>слабостима ИКТ система, инцидентима и претњама</w:t>
        </w:r>
        <w:bookmarkEnd w:id="158"/>
      </w:hyperlink>
    </w:p>
    <w:p w:rsidR="00202843" w:rsidRDefault="00202843">
      <w:pPr>
        <w:pStyle w:val="BodyText"/>
        <w:spacing w:before="6"/>
        <w:rPr>
          <w:b/>
          <w:sz w:val="31"/>
        </w:rPr>
      </w:pPr>
    </w:p>
    <w:p w:rsidR="00202843" w:rsidRDefault="00F10B0F">
      <w:pPr>
        <w:pStyle w:val="BodyText"/>
        <w:ind w:left="801" w:right="806"/>
        <w:jc w:val="center"/>
      </w:pPr>
      <w:r>
        <w:t>Члан 3</w:t>
      </w:r>
      <w:r w:rsidR="00467D10">
        <w:t>1</w:t>
      </w:r>
      <w:r>
        <w:t>.</w:t>
      </w:r>
    </w:p>
    <w:p w:rsidR="00202843" w:rsidRDefault="00202843">
      <w:pPr>
        <w:pStyle w:val="BodyText"/>
        <w:rPr>
          <w:sz w:val="26"/>
        </w:rPr>
      </w:pPr>
    </w:p>
    <w:bookmarkStart w:id="159" w:name="_bookmark81"/>
    <w:bookmarkEnd w:id="159"/>
    <w:p w:rsidR="00202843" w:rsidRDefault="00FD7459">
      <w:pPr>
        <w:pStyle w:val="Heading2"/>
        <w:spacing w:before="220"/>
        <w:ind w:left="211" w:right="146"/>
      </w:pPr>
      <w:r>
        <w:fldChar w:fldCharType="begin"/>
      </w:r>
      <w:r w:rsidR="00202843">
        <w:instrText>HYPERLINK \l "_bookmark96"</w:instrText>
      </w:r>
      <w:r>
        <w:fldChar w:fldCharType="separate"/>
      </w:r>
      <w:bookmarkStart w:id="160" w:name="_Toc54609631"/>
      <w:r w:rsidR="00F10B0F">
        <w:t>Одговорност појединаца и поступак одговора на инциденте</w:t>
      </w:r>
      <w:bookmarkEnd w:id="160"/>
      <w:r>
        <w:fldChar w:fldCharType="end"/>
      </w:r>
    </w:p>
    <w:p w:rsidR="00202843" w:rsidRDefault="00202843">
      <w:pPr>
        <w:pStyle w:val="BodyText"/>
        <w:spacing w:before="5"/>
        <w:rPr>
          <w:b/>
          <w:sz w:val="31"/>
        </w:rPr>
      </w:pPr>
    </w:p>
    <w:p w:rsidR="00202843" w:rsidRDefault="00F10B0F">
      <w:pPr>
        <w:pStyle w:val="BodyText"/>
        <w:ind w:left="103" w:right="112" w:firstLine="341"/>
        <w:jc w:val="both"/>
      </w:pPr>
      <w:r>
        <w:t>Посебним процедурама се уређује начин одговора на инциденте нарушавања информационе безбедности и одређује особа овлашћена за контакт у случајевима нарушавања безбедности, као и контакт са</w:t>
      </w:r>
      <w:r w:rsidR="00BC5DE8">
        <w:t xml:space="preserve"> </w:t>
      </w:r>
      <w:r>
        <w:t>надлежним органима.</w:t>
      </w:r>
    </w:p>
    <w:p w:rsidR="00202843" w:rsidRDefault="00F10B0F">
      <w:pPr>
        <w:pStyle w:val="BodyText"/>
        <w:spacing w:before="118"/>
        <w:ind w:left="444"/>
        <w:jc w:val="both"/>
      </w:pPr>
      <w:r>
        <w:t># Потребне процедуре</w:t>
      </w:r>
    </w:p>
    <w:p w:rsidR="00202843" w:rsidRDefault="00F10B0F">
      <w:pPr>
        <w:pStyle w:val="ListParagraph"/>
        <w:numPr>
          <w:ilvl w:val="0"/>
          <w:numId w:val="6"/>
        </w:numPr>
        <w:tabs>
          <w:tab w:val="left" w:pos="812"/>
        </w:tabs>
        <w:spacing w:before="124"/>
        <w:ind w:hanging="282"/>
        <w:rPr>
          <w:sz w:val="23"/>
        </w:rPr>
      </w:pPr>
      <w:r>
        <w:rPr>
          <w:sz w:val="23"/>
        </w:rPr>
        <w:t>процедуре за припрему и планирање одговора на</w:t>
      </w:r>
      <w:r>
        <w:rPr>
          <w:spacing w:val="-9"/>
          <w:sz w:val="23"/>
        </w:rPr>
        <w:t xml:space="preserve"> </w:t>
      </w:r>
      <w:r>
        <w:rPr>
          <w:sz w:val="23"/>
        </w:rPr>
        <w:t>инциденте;</w:t>
      </w:r>
    </w:p>
    <w:p w:rsidR="00202843" w:rsidRDefault="00F10B0F">
      <w:pPr>
        <w:pStyle w:val="ListParagraph"/>
        <w:numPr>
          <w:ilvl w:val="0"/>
          <w:numId w:val="6"/>
        </w:numPr>
        <w:tabs>
          <w:tab w:val="left" w:pos="812"/>
        </w:tabs>
        <w:spacing w:line="237" w:lineRule="auto"/>
        <w:ind w:right="113"/>
        <w:rPr>
          <w:sz w:val="23"/>
        </w:rPr>
      </w:pPr>
      <w:r>
        <w:rPr>
          <w:sz w:val="23"/>
        </w:rPr>
        <w:t>процедуре за надгледање, детекцију, анализу и извештавање о догађајима и инцидентима у вези са безбедношћу</w:t>
      </w:r>
      <w:r>
        <w:rPr>
          <w:spacing w:val="-7"/>
          <w:sz w:val="23"/>
        </w:rPr>
        <w:t xml:space="preserve"> </w:t>
      </w:r>
      <w:r>
        <w:rPr>
          <w:sz w:val="23"/>
        </w:rPr>
        <w:t>информација;</w:t>
      </w:r>
    </w:p>
    <w:p w:rsidR="00202843" w:rsidRDefault="00F10B0F">
      <w:pPr>
        <w:pStyle w:val="ListParagraph"/>
        <w:numPr>
          <w:ilvl w:val="0"/>
          <w:numId w:val="6"/>
        </w:numPr>
        <w:tabs>
          <w:tab w:val="left" w:pos="812"/>
        </w:tabs>
        <w:spacing w:before="121"/>
        <w:ind w:hanging="282"/>
        <w:rPr>
          <w:sz w:val="23"/>
        </w:rPr>
      </w:pPr>
      <w:r>
        <w:rPr>
          <w:sz w:val="23"/>
        </w:rPr>
        <w:t>процедуре за записивање активности у оквиру управљања</w:t>
      </w:r>
      <w:r>
        <w:rPr>
          <w:spacing w:val="-10"/>
          <w:sz w:val="23"/>
        </w:rPr>
        <w:t xml:space="preserve"> </w:t>
      </w:r>
      <w:r>
        <w:rPr>
          <w:sz w:val="23"/>
        </w:rPr>
        <w:t>инцидентима;</w:t>
      </w:r>
    </w:p>
    <w:p w:rsidR="00202843" w:rsidRDefault="00F10B0F">
      <w:pPr>
        <w:pStyle w:val="ListParagraph"/>
        <w:numPr>
          <w:ilvl w:val="0"/>
          <w:numId w:val="6"/>
        </w:numPr>
        <w:tabs>
          <w:tab w:val="left" w:pos="812"/>
        </w:tabs>
        <w:spacing w:before="120"/>
        <w:ind w:hanging="282"/>
        <w:rPr>
          <w:sz w:val="23"/>
        </w:rPr>
      </w:pPr>
      <w:r>
        <w:rPr>
          <w:sz w:val="23"/>
        </w:rPr>
        <w:t>процедуре за поступање са судским</w:t>
      </w:r>
      <w:r>
        <w:rPr>
          <w:spacing w:val="-5"/>
          <w:sz w:val="23"/>
        </w:rPr>
        <w:t xml:space="preserve"> </w:t>
      </w:r>
      <w:r>
        <w:rPr>
          <w:sz w:val="23"/>
        </w:rPr>
        <w:t>доказима;</w:t>
      </w:r>
    </w:p>
    <w:p w:rsidR="00202843" w:rsidRDefault="00F10B0F">
      <w:pPr>
        <w:pStyle w:val="ListParagraph"/>
        <w:numPr>
          <w:ilvl w:val="0"/>
          <w:numId w:val="6"/>
        </w:numPr>
        <w:tabs>
          <w:tab w:val="left" w:pos="812"/>
        </w:tabs>
        <w:spacing w:line="237" w:lineRule="auto"/>
        <w:ind w:right="115"/>
        <w:rPr>
          <w:sz w:val="23"/>
        </w:rPr>
      </w:pPr>
      <w:r>
        <w:rPr>
          <w:sz w:val="23"/>
        </w:rPr>
        <w:t>процедуре за оцењивање и одлучивање о догађајима у оквиру безбедности информација и оцењивање слабости у погледу безбедности</w:t>
      </w:r>
      <w:r>
        <w:rPr>
          <w:spacing w:val="-10"/>
          <w:sz w:val="23"/>
        </w:rPr>
        <w:t xml:space="preserve"> </w:t>
      </w:r>
      <w:r>
        <w:rPr>
          <w:sz w:val="23"/>
        </w:rPr>
        <w:t>информација;</w:t>
      </w:r>
    </w:p>
    <w:p w:rsidR="00202843" w:rsidRDefault="00F10B0F">
      <w:pPr>
        <w:pStyle w:val="ListParagraph"/>
        <w:numPr>
          <w:ilvl w:val="0"/>
          <w:numId w:val="6"/>
        </w:numPr>
        <w:tabs>
          <w:tab w:val="left" w:pos="812"/>
        </w:tabs>
        <w:spacing w:before="124" w:line="237" w:lineRule="auto"/>
        <w:ind w:right="108"/>
        <w:rPr>
          <w:sz w:val="23"/>
        </w:rPr>
      </w:pPr>
      <w:r>
        <w:rPr>
          <w:sz w:val="23"/>
        </w:rPr>
        <w:t>процедуре за одговарање на инциденте, опоравак од инцидента и комуникацију са екстерним или интерним особама или</w:t>
      </w:r>
      <w:r>
        <w:rPr>
          <w:spacing w:val="-7"/>
          <w:sz w:val="23"/>
        </w:rPr>
        <w:t xml:space="preserve"> </w:t>
      </w:r>
      <w:r>
        <w:rPr>
          <w:sz w:val="23"/>
        </w:rPr>
        <w:t>организацијама.</w:t>
      </w:r>
    </w:p>
    <w:p w:rsidR="00202843" w:rsidRDefault="00202843">
      <w:pPr>
        <w:pStyle w:val="BodyText"/>
        <w:spacing w:before="4"/>
        <w:rPr>
          <w:sz w:val="33"/>
        </w:rPr>
      </w:pPr>
    </w:p>
    <w:p w:rsidR="00202843" w:rsidRDefault="00F10B0F">
      <w:pPr>
        <w:pStyle w:val="BodyText"/>
        <w:spacing w:before="1"/>
        <w:ind w:left="103" w:right="115" w:firstLine="341"/>
        <w:jc w:val="both"/>
      </w:pPr>
      <w:r>
        <w:t xml:space="preserve">Председник суда, одређује </w:t>
      </w:r>
      <w:r w:rsidR="00BC5DE8">
        <w:t>референта ИТ техничара</w:t>
      </w:r>
      <w:r>
        <w:t>, чији је задатак да придржавајући се процедура од</w:t>
      </w:r>
      <w:r w:rsidR="00BC5DE8">
        <w:t>ређених овим чланом, планира</w:t>
      </w:r>
      <w:r>
        <w:t>, детектуј</w:t>
      </w:r>
      <w:r w:rsidR="00BC5DE8">
        <w:t>е</w:t>
      </w:r>
      <w:r>
        <w:t xml:space="preserve"> анализира и информиш</w:t>
      </w:r>
      <w:r w:rsidR="00BC5DE8">
        <w:t>е</w:t>
      </w:r>
      <w:r>
        <w:t xml:space="preserve"> надлежне у току и након инцидента.</w:t>
      </w:r>
    </w:p>
    <w:p w:rsidR="00202843" w:rsidRDefault="00BC5DE8">
      <w:pPr>
        <w:pStyle w:val="BodyText"/>
        <w:spacing w:before="121"/>
        <w:ind w:left="103" w:right="109" w:firstLine="341"/>
        <w:jc w:val="both"/>
      </w:pPr>
      <w:r>
        <w:t xml:space="preserve">Референт ИТ техничар </w:t>
      </w:r>
      <w:r w:rsidR="00F10B0F">
        <w:t>суда треба да има одговарајућа техничка знања како би на најбржи и одговарајућу начин мог</w:t>
      </w:r>
      <w:r>
        <w:t>ао</w:t>
      </w:r>
      <w:r w:rsidR="00F10B0F">
        <w:t xml:space="preserve"> да </w:t>
      </w:r>
      <w:r>
        <w:t xml:space="preserve">да </w:t>
      </w:r>
      <w:r w:rsidR="00F10B0F">
        <w:t>одговоре на безбедносне инциденте.</w:t>
      </w:r>
    </w:p>
    <w:p w:rsidR="00202843" w:rsidRDefault="00BC5DE8">
      <w:pPr>
        <w:pStyle w:val="BodyText"/>
        <w:spacing w:before="119"/>
        <w:ind w:left="103" w:right="111" w:firstLine="341"/>
        <w:jc w:val="both"/>
      </w:pPr>
      <w:r>
        <w:t xml:space="preserve">Референт ИТ техничар </w:t>
      </w:r>
      <w:r w:rsidR="00F10B0F">
        <w:t xml:space="preserve">суда у циљу превенције од безбедносних ризика обезбеђује више (различитих и другачијих) мехнизама за комуникацију и координацију у случају нарушавања безбедности. Ови </w:t>
      </w:r>
      <w:r>
        <w:t>м</w:t>
      </w:r>
      <w:r w:rsidR="00F10B0F">
        <w:t>еханизми могу бити:</w:t>
      </w:r>
      <w:r>
        <w:t xml:space="preserve"> </w:t>
      </w:r>
      <w:r w:rsidR="00F10B0F">
        <w:t>обезбеђивање контакт информација (број телефона, електронска адреса) појединаца и чланова тима у оквиру организације и ван ње, систем за праћење проблема, шифровани софтвер који би био коришћен од стране појединаца у оквиру организације и спољашних странака, посебну осигурану просторију за чување података и складиштење поверљивог материјала.</w:t>
      </w:r>
    </w:p>
    <w:p w:rsidR="00202843" w:rsidRDefault="00F10B0F">
      <w:pPr>
        <w:pStyle w:val="BodyText"/>
        <w:spacing w:before="122"/>
        <w:ind w:left="103" w:right="112" w:firstLine="341"/>
        <w:jc w:val="both"/>
      </w:pPr>
      <w:r>
        <w:t xml:space="preserve">У случају било каквог инцидента који може да угрози безбедност ресурса ИКТ система, запослени - корисник је дужан да о томе одмах обавести </w:t>
      </w:r>
      <w:r w:rsidR="00BC5DE8">
        <w:t>референта ИТ техничара</w:t>
      </w:r>
      <w:r>
        <w:t>.</w:t>
      </w:r>
    </w:p>
    <w:p w:rsidR="00202843" w:rsidRDefault="00202843">
      <w:pPr>
        <w:jc w:val="both"/>
        <w:sectPr w:rsidR="00202843">
          <w:pgSz w:w="11630" w:h="16380"/>
          <w:pgMar w:top="1540" w:right="680" w:bottom="720" w:left="960" w:header="725" w:footer="525" w:gutter="0"/>
          <w:cols w:space="720"/>
        </w:sectPr>
      </w:pPr>
    </w:p>
    <w:bookmarkStart w:id="161" w:name="_bookmark82"/>
    <w:bookmarkEnd w:id="161"/>
    <w:p w:rsidR="00202843" w:rsidRDefault="00FD7459">
      <w:pPr>
        <w:pStyle w:val="Heading2"/>
        <w:spacing w:before="167"/>
        <w:ind w:left="134" w:right="142"/>
      </w:pPr>
      <w:r>
        <w:lastRenderedPageBreak/>
        <w:fldChar w:fldCharType="begin"/>
      </w:r>
      <w:r w:rsidR="00202843">
        <w:instrText>HYPERLINK \l "_bookmark96"</w:instrText>
      </w:r>
      <w:r>
        <w:fldChar w:fldCharType="separate"/>
      </w:r>
      <w:bookmarkStart w:id="162" w:name="_Toc54609632"/>
      <w:r w:rsidR="00F10B0F">
        <w:t>Извештавање о догађајима у вези са безбедношћу информација</w:t>
      </w:r>
      <w:bookmarkEnd w:id="162"/>
      <w:r>
        <w:fldChar w:fldCharType="end"/>
      </w:r>
    </w:p>
    <w:p w:rsidR="00202843" w:rsidRDefault="00202843">
      <w:pPr>
        <w:pStyle w:val="BodyText"/>
        <w:spacing w:before="2"/>
        <w:rPr>
          <w:b/>
          <w:sz w:val="31"/>
        </w:rPr>
      </w:pPr>
    </w:p>
    <w:p w:rsidR="00202843" w:rsidRDefault="00F10B0F">
      <w:pPr>
        <w:pStyle w:val="BodyText"/>
        <w:ind w:left="103" w:right="109" w:firstLine="341"/>
        <w:jc w:val="both"/>
      </w:pPr>
      <w:r>
        <w:t>Сви запослени морају бити упознати са обавезом и процедуром извештавања о догађајима у вези са информационом безбедношћу.</w:t>
      </w:r>
    </w:p>
    <w:p w:rsidR="00202843" w:rsidRDefault="00BC5DE8">
      <w:pPr>
        <w:pStyle w:val="BodyText"/>
        <w:spacing w:before="122"/>
        <w:ind w:left="103" w:right="108" w:firstLine="341"/>
        <w:jc w:val="both"/>
      </w:pPr>
      <w:r>
        <w:t xml:space="preserve">Референт ИТ техничар </w:t>
      </w:r>
      <w:r w:rsidR="00F10B0F">
        <w:t>суда је дуж</w:t>
      </w:r>
      <w:r>
        <w:t>а</w:t>
      </w:r>
      <w:r w:rsidR="00F10B0F">
        <w:t>н да припреми план и неколико метода комуникације које би могле да се примене у зависности од инцидента. Могуће методе комуникације су: електорнска пошта, веб сајтови (интерни, екстерни, портали), телефонска комуникација, говорна порука, писмено извештавање, директан контакт.</w:t>
      </w:r>
    </w:p>
    <w:p w:rsidR="00202843" w:rsidRDefault="00F10B0F">
      <w:pPr>
        <w:pStyle w:val="BodyText"/>
        <w:spacing w:before="120"/>
        <w:ind w:left="103" w:right="111" w:firstLine="341"/>
        <w:jc w:val="both"/>
      </w:pPr>
      <w:r>
        <w:t>У случају погрешног функционисања или других аномалијских понашања система врши се исто извештавање као и у случају догађаја у вези са информационом безбедношћу</w:t>
      </w:r>
    </w:p>
    <w:p w:rsidR="00202843" w:rsidRDefault="00F10B0F">
      <w:pPr>
        <w:pStyle w:val="BodyText"/>
        <w:spacing w:before="119"/>
        <w:ind w:left="444"/>
        <w:jc w:val="both"/>
      </w:pPr>
      <w:r>
        <w:t># Процедура:</w:t>
      </w:r>
    </w:p>
    <w:p w:rsidR="00202843" w:rsidRDefault="00F10B0F">
      <w:pPr>
        <w:pStyle w:val="ListParagraph"/>
        <w:numPr>
          <w:ilvl w:val="0"/>
          <w:numId w:val="2"/>
        </w:numPr>
        <w:tabs>
          <w:tab w:val="left" w:pos="1165"/>
        </w:tabs>
        <w:spacing w:before="120"/>
        <w:ind w:right="110"/>
        <w:jc w:val="both"/>
        <w:rPr>
          <w:sz w:val="23"/>
        </w:rPr>
      </w:pPr>
      <w:r>
        <w:rPr>
          <w:sz w:val="23"/>
        </w:rPr>
        <w:t>Запослени који сматра да је дошло до напада или злоупотребе података мора одмах припремити опис проблема и послати га електронском поштом сектору за информационе технологије (help desk)/ позвати број/ пријавити проблем путем Интернет стране за help</w:t>
      </w:r>
      <w:r>
        <w:rPr>
          <w:spacing w:val="-4"/>
          <w:sz w:val="23"/>
        </w:rPr>
        <w:t xml:space="preserve"> </w:t>
      </w:r>
      <w:r>
        <w:rPr>
          <w:sz w:val="23"/>
        </w:rPr>
        <w:t>desk;</w:t>
      </w:r>
    </w:p>
    <w:p w:rsidR="00202843" w:rsidRDefault="00F10B0F">
      <w:pPr>
        <w:pStyle w:val="ListParagraph"/>
        <w:numPr>
          <w:ilvl w:val="0"/>
          <w:numId w:val="2"/>
        </w:numPr>
        <w:tabs>
          <w:tab w:val="left" w:pos="1165"/>
        </w:tabs>
        <w:spacing w:before="120"/>
        <w:ind w:right="114"/>
        <w:jc w:val="both"/>
        <w:rPr>
          <w:sz w:val="23"/>
        </w:rPr>
      </w:pPr>
      <w:r>
        <w:rPr>
          <w:sz w:val="23"/>
        </w:rPr>
        <w:t xml:space="preserve">Адресу електронске поште, број телефона и Интернет страну за help desk проверава </w:t>
      </w:r>
      <w:r w:rsidR="00BC5DE8">
        <w:t>референт ИТ техничар</w:t>
      </w:r>
      <w:r>
        <w:rPr>
          <w:sz w:val="23"/>
        </w:rPr>
        <w:t>;</w:t>
      </w:r>
    </w:p>
    <w:p w:rsidR="00202843" w:rsidRDefault="00BC5DE8">
      <w:pPr>
        <w:pStyle w:val="ListParagraph"/>
        <w:numPr>
          <w:ilvl w:val="0"/>
          <w:numId w:val="2"/>
        </w:numPr>
        <w:tabs>
          <w:tab w:val="left" w:pos="1165"/>
        </w:tabs>
        <w:spacing w:before="122"/>
        <w:ind w:right="115"/>
        <w:jc w:val="both"/>
        <w:rPr>
          <w:sz w:val="23"/>
        </w:rPr>
      </w:pPr>
      <w:r>
        <w:t xml:space="preserve">Референт ИТ техничар </w:t>
      </w:r>
      <w:r w:rsidR="00F10B0F">
        <w:rPr>
          <w:sz w:val="23"/>
        </w:rPr>
        <w:t>врши проверу пријављеног инцидента и даље поступа по одговарајућој</w:t>
      </w:r>
      <w:r w:rsidR="00F10B0F">
        <w:rPr>
          <w:spacing w:val="-1"/>
          <w:sz w:val="23"/>
        </w:rPr>
        <w:t xml:space="preserve"> </w:t>
      </w:r>
      <w:r w:rsidR="00F10B0F">
        <w:rPr>
          <w:sz w:val="23"/>
        </w:rPr>
        <w:t>процедури.</w:t>
      </w:r>
      <w:r>
        <w:rPr>
          <w:sz w:val="23"/>
        </w:rPr>
        <w:t xml:space="preserve"> </w:t>
      </w:r>
    </w:p>
    <w:p w:rsidR="00202843" w:rsidRDefault="00F10B0F">
      <w:pPr>
        <w:pStyle w:val="BodyText"/>
        <w:spacing w:before="119"/>
        <w:ind w:left="103" w:right="118" w:firstLine="341"/>
        <w:jc w:val="both"/>
      </w:pPr>
      <w:r>
        <w:t xml:space="preserve">Када је индетификован инцидент запослени је дужан да одмах обавести </w:t>
      </w:r>
      <w:r w:rsidR="00BC5DE8">
        <w:t xml:space="preserve">референта ИТ техничара </w:t>
      </w:r>
      <w:r>
        <w:t>суда, и предузме мере у циљу заштите ресурса ИКТ</w:t>
      </w:r>
      <w:r>
        <w:rPr>
          <w:spacing w:val="-16"/>
        </w:rPr>
        <w:t xml:space="preserve"> </w:t>
      </w:r>
      <w:r>
        <w:t>система.</w:t>
      </w:r>
    </w:p>
    <w:p w:rsidR="00202843" w:rsidRDefault="00BC5DE8">
      <w:pPr>
        <w:pStyle w:val="BodyText"/>
        <w:spacing w:before="119"/>
        <w:ind w:left="103" w:right="111" w:firstLine="341"/>
        <w:jc w:val="both"/>
      </w:pPr>
      <w:r>
        <w:t xml:space="preserve">Референт ИТ техничар </w:t>
      </w:r>
      <w:r w:rsidR="00F10B0F">
        <w:t>суда води евиденцију о свим инцидентима, као и пријавама инцидената, у складу са уредбом, на основу које, против одговорног лица, могу да се  воде дисциплински, прекршајни или кривични</w:t>
      </w:r>
      <w:r w:rsidR="00F10B0F">
        <w:rPr>
          <w:spacing w:val="1"/>
        </w:rPr>
        <w:t xml:space="preserve"> </w:t>
      </w:r>
      <w:r w:rsidR="00F10B0F">
        <w:t>поступци.</w:t>
      </w:r>
    </w:p>
    <w:p w:rsidR="00202843" w:rsidRDefault="00202843">
      <w:pPr>
        <w:pStyle w:val="BodyText"/>
        <w:spacing w:before="9"/>
        <w:rPr>
          <w:sz w:val="34"/>
        </w:rPr>
      </w:pPr>
    </w:p>
    <w:bookmarkStart w:id="163" w:name="_bookmark83"/>
    <w:bookmarkEnd w:id="163"/>
    <w:p w:rsidR="00202843" w:rsidRDefault="00FD7459">
      <w:pPr>
        <w:pStyle w:val="Heading2"/>
        <w:spacing w:before="1"/>
        <w:ind w:right="811"/>
      </w:pPr>
      <w:r>
        <w:fldChar w:fldCharType="begin"/>
      </w:r>
      <w:r w:rsidR="00202843">
        <w:instrText>HYPERLINK \l "_bookmark96"</w:instrText>
      </w:r>
      <w:r>
        <w:fldChar w:fldCharType="separate"/>
      </w:r>
      <w:bookmarkStart w:id="164" w:name="_Toc54609633"/>
      <w:r w:rsidR="00F10B0F">
        <w:t>Извештавање о утврђеним слабостима система заштите</w:t>
      </w:r>
      <w:bookmarkEnd w:id="164"/>
      <w:r>
        <w:fldChar w:fldCharType="end"/>
      </w:r>
    </w:p>
    <w:p w:rsidR="00202843" w:rsidRDefault="00202843">
      <w:pPr>
        <w:pStyle w:val="BodyText"/>
        <w:spacing w:before="5"/>
        <w:rPr>
          <w:b/>
          <w:sz w:val="31"/>
        </w:rPr>
      </w:pPr>
    </w:p>
    <w:p w:rsidR="00202843" w:rsidRDefault="00F10B0F">
      <w:pPr>
        <w:pStyle w:val="BodyText"/>
        <w:ind w:left="103" w:right="108" w:firstLine="341"/>
        <w:jc w:val="both"/>
      </w:pPr>
      <w:r>
        <w:t xml:space="preserve">Сви запослени су у обавези да о уоченим и утврђеним слабостима ИКТ система известе </w:t>
      </w:r>
      <w:r w:rsidR="00283CD1">
        <w:t xml:space="preserve">референта ИТ техничара </w:t>
      </w:r>
      <w:r>
        <w:t>суда, у што краћем року, како би се инциденти нарушавања информационе безбедностиспречили и спречио настанак</w:t>
      </w:r>
      <w:r>
        <w:rPr>
          <w:spacing w:val="-8"/>
        </w:rPr>
        <w:t xml:space="preserve"> </w:t>
      </w:r>
      <w:r>
        <w:t>штете.</w:t>
      </w:r>
    </w:p>
    <w:p w:rsidR="00202843" w:rsidRDefault="00F10B0F">
      <w:pPr>
        <w:pStyle w:val="BodyText"/>
        <w:spacing w:before="118"/>
        <w:ind w:left="103" w:right="109" w:firstLine="341"/>
        <w:jc w:val="both"/>
      </w:pPr>
      <w:r>
        <w:t>Одговорно лице за обавештавање надлежних органа о инцидентима у ИКТ систему који могу да имају значајан утицај на нарушавање информационе безбедности, поступа у складу са одговарајућом процедуром.</w:t>
      </w:r>
    </w:p>
    <w:p w:rsidR="00202843" w:rsidRDefault="00F10B0F">
      <w:pPr>
        <w:pStyle w:val="BodyText"/>
        <w:spacing w:before="121"/>
        <w:ind w:left="103" w:right="109" w:firstLine="341"/>
        <w:jc w:val="both"/>
      </w:pPr>
      <w:r>
        <w:t>Догађаји у вези са информационом безбедношћу се оцењују и у складу са анализом се доноси одлука да ли је потребно да се класификују као инциденти нарушавања информационе безбедности.</w:t>
      </w:r>
    </w:p>
    <w:p w:rsidR="00202843" w:rsidRDefault="00202843">
      <w:pPr>
        <w:jc w:val="both"/>
        <w:sectPr w:rsidR="00202843">
          <w:pgSz w:w="11630" w:h="16380"/>
          <w:pgMar w:top="1540" w:right="680" w:bottom="720" w:left="960" w:header="725" w:footer="525" w:gutter="0"/>
          <w:cols w:space="720"/>
        </w:sectPr>
      </w:pPr>
    </w:p>
    <w:bookmarkStart w:id="165" w:name="_bookmark84"/>
    <w:bookmarkEnd w:id="165"/>
    <w:p w:rsidR="00202843" w:rsidRDefault="00FD7459">
      <w:pPr>
        <w:pStyle w:val="Heading2"/>
        <w:spacing w:before="165"/>
        <w:ind w:left="1452" w:right="1459"/>
      </w:pPr>
      <w:r>
        <w:lastRenderedPageBreak/>
        <w:fldChar w:fldCharType="begin"/>
      </w:r>
      <w:r w:rsidR="00202843">
        <w:instrText>HYPERLINK \l "_bookmark96"</w:instrText>
      </w:r>
      <w:r>
        <w:fldChar w:fldCharType="separate"/>
      </w:r>
      <w:bookmarkStart w:id="166" w:name="_Toc54609634"/>
      <w:r w:rsidR="00F10B0F">
        <w:t>Одговор на инциденте нарушавања</w:t>
      </w:r>
      <w:r>
        <w:fldChar w:fldCharType="end"/>
      </w:r>
      <w:r w:rsidR="00F10B0F">
        <w:t xml:space="preserve"> </w:t>
      </w:r>
      <w:hyperlink w:anchor="_bookmark96" w:history="1">
        <w:r w:rsidR="00F10B0F">
          <w:t>информационе безбедноости</w:t>
        </w:r>
        <w:bookmarkEnd w:id="166"/>
      </w:hyperlink>
    </w:p>
    <w:p w:rsidR="00202843" w:rsidRDefault="00283CD1" w:rsidP="00283CD1">
      <w:pPr>
        <w:pStyle w:val="BodyText"/>
        <w:spacing w:before="247"/>
        <w:ind w:left="444" w:right="107" w:firstLine="276"/>
        <w:jc w:val="both"/>
      </w:pPr>
      <w:r>
        <w:t>Основни суд у Петровцу на Млави</w:t>
      </w:r>
      <w:r w:rsidR="00F10B0F">
        <w:t xml:space="preserve"> је у обавези да усвоји План за превенцију од безбедносних ризика. План за превенцију од безбедносних ризика садржи одговоре на питања ко треба</w:t>
      </w:r>
      <w:r w:rsidR="00F10B0F">
        <w:rPr>
          <w:spacing w:val="58"/>
        </w:rPr>
        <w:t xml:space="preserve"> </w:t>
      </w:r>
      <w:r w:rsidR="00F10B0F">
        <w:t>да</w:t>
      </w:r>
      <w:r>
        <w:t xml:space="preserve"> </w:t>
      </w:r>
      <w:r w:rsidR="00F10B0F">
        <w:t>буде контактиран, када и како и које акције треба предузети моментално у случају одређеног напада?</w:t>
      </w:r>
    </w:p>
    <w:p w:rsidR="00202843" w:rsidRDefault="00F10B0F">
      <w:pPr>
        <w:pStyle w:val="ListParagraph"/>
        <w:numPr>
          <w:ilvl w:val="0"/>
          <w:numId w:val="6"/>
        </w:numPr>
        <w:tabs>
          <w:tab w:val="left" w:pos="812"/>
        </w:tabs>
        <w:spacing w:before="120"/>
        <w:ind w:right="111"/>
        <w:jc w:val="both"/>
        <w:rPr>
          <w:sz w:val="23"/>
        </w:rPr>
      </w:pPr>
      <w:r>
        <w:rPr>
          <w:sz w:val="23"/>
        </w:rPr>
        <w:t>Класификациона шема – детаљи о подацима који се налазе у систему, њихов ниво осетљивости и</w:t>
      </w:r>
      <w:r>
        <w:rPr>
          <w:spacing w:val="-1"/>
          <w:sz w:val="23"/>
        </w:rPr>
        <w:t xml:space="preserve"> </w:t>
      </w:r>
      <w:r>
        <w:rPr>
          <w:sz w:val="23"/>
        </w:rPr>
        <w:t>поверљивости.</w:t>
      </w:r>
    </w:p>
    <w:p w:rsidR="00202843" w:rsidRDefault="00F10B0F">
      <w:pPr>
        <w:pStyle w:val="ListParagraph"/>
        <w:numPr>
          <w:ilvl w:val="0"/>
          <w:numId w:val="6"/>
        </w:numPr>
        <w:tabs>
          <w:tab w:val="left" w:pos="812"/>
        </w:tabs>
        <w:spacing w:before="121" w:line="237" w:lineRule="auto"/>
        <w:ind w:right="110"/>
        <w:jc w:val="both"/>
        <w:rPr>
          <w:sz w:val="23"/>
        </w:rPr>
      </w:pPr>
      <w:r>
        <w:rPr>
          <w:sz w:val="23"/>
        </w:rPr>
        <w:t xml:space="preserve">Листа услуга – попис свих услуга које </w:t>
      </w:r>
      <w:r w:rsidR="00283CD1">
        <w:rPr>
          <w:sz w:val="23"/>
        </w:rPr>
        <w:t>Основни суд у Петровцу на Млави</w:t>
      </w:r>
      <w:r>
        <w:rPr>
          <w:sz w:val="23"/>
        </w:rPr>
        <w:t xml:space="preserve"> пружа, рангиране по важности.</w:t>
      </w:r>
    </w:p>
    <w:p w:rsidR="00202843" w:rsidRDefault="00F10B0F">
      <w:pPr>
        <w:pStyle w:val="ListParagraph"/>
        <w:numPr>
          <w:ilvl w:val="0"/>
          <w:numId w:val="6"/>
        </w:numPr>
        <w:tabs>
          <w:tab w:val="left" w:pos="812"/>
        </w:tabs>
        <w:spacing w:before="124" w:line="237" w:lineRule="auto"/>
        <w:ind w:right="115"/>
        <w:jc w:val="both"/>
        <w:rPr>
          <w:sz w:val="23"/>
        </w:rPr>
      </w:pPr>
      <w:r>
        <w:rPr>
          <w:sz w:val="23"/>
        </w:rPr>
        <w:t>План за backup и restore података – дефинише за које податке се ради backup, носаче података на које ће се снимати, где се носачи чувају и колико често се backup изводи. Дефинише и поступак за restore</w:t>
      </w:r>
      <w:r>
        <w:rPr>
          <w:spacing w:val="-6"/>
          <w:sz w:val="23"/>
        </w:rPr>
        <w:t xml:space="preserve"> </w:t>
      </w:r>
      <w:r>
        <w:rPr>
          <w:sz w:val="23"/>
        </w:rPr>
        <w:t>података.</w:t>
      </w:r>
    </w:p>
    <w:p w:rsidR="00202843" w:rsidRDefault="00F10B0F">
      <w:pPr>
        <w:pStyle w:val="ListParagraph"/>
        <w:numPr>
          <w:ilvl w:val="0"/>
          <w:numId w:val="6"/>
        </w:numPr>
        <w:tabs>
          <w:tab w:val="left" w:pos="812"/>
        </w:tabs>
        <w:spacing w:before="124"/>
        <w:ind w:hanging="282"/>
        <w:jc w:val="both"/>
        <w:rPr>
          <w:sz w:val="23"/>
        </w:rPr>
      </w:pPr>
      <w:r>
        <w:rPr>
          <w:sz w:val="23"/>
        </w:rPr>
        <w:t>План за замену опреме: Садржи списак потребне опреме, рангиране по</w:t>
      </w:r>
      <w:r>
        <w:rPr>
          <w:spacing w:val="-17"/>
          <w:sz w:val="23"/>
        </w:rPr>
        <w:t xml:space="preserve"> </w:t>
      </w:r>
      <w:r>
        <w:rPr>
          <w:sz w:val="23"/>
        </w:rPr>
        <w:t>важности.</w:t>
      </w:r>
    </w:p>
    <w:p w:rsidR="00202843" w:rsidRDefault="00F10B0F">
      <w:pPr>
        <w:pStyle w:val="ListParagraph"/>
        <w:numPr>
          <w:ilvl w:val="0"/>
          <w:numId w:val="6"/>
        </w:numPr>
        <w:tabs>
          <w:tab w:val="left" w:pos="812"/>
        </w:tabs>
        <w:spacing w:line="237" w:lineRule="auto"/>
        <w:ind w:right="115"/>
        <w:jc w:val="both"/>
        <w:rPr>
          <w:sz w:val="23"/>
        </w:rPr>
      </w:pPr>
      <w:r>
        <w:rPr>
          <w:sz w:val="23"/>
        </w:rPr>
        <w:t>Односи са јавношћу: Утврђена је одговорна особа задужена за одосе са јавношћу, као и упутство које информације је дозвољено јавно објавити у случају</w:t>
      </w:r>
      <w:r>
        <w:rPr>
          <w:spacing w:val="-19"/>
          <w:sz w:val="23"/>
        </w:rPr>
        <w:t xml:space="preserve"> </w:t>
      </w:r>
      <w:r>
        <w:rPr>
          <w:sz w:val="23"/>
        </w:rPr>
        <w:t>напада.</w:t>
      </w:r>
    </w:p>
    <w:p w:rsidR="00283CD1" w:rsidRDefault="00283CD1" w:rsidP="00283CD1">
      <w:pPr>
        <w:pStyle w:val="BodyText"/>
        <w:ind w:right="107"/>
        <w:jc w:val="both"/>
      </w:pPr>
    </w:p>
    <w:p w:rsidR="00202843" w:rsidRDefault="00F10B0F" w:rsidP="00283CD1">
      <w:pPr>
        <w:pStyle w:val="BodyText"/>
        <w:ind w:left="103" w:right="107" w:firstLine="427"/>
        <w:jc w:val="both"/>
      </w:pPr>
      <w:r>
        <w:t>Прикупљено знање из анализе и решавања инцидената који су нарушили</w:t>
      </w:r>
      <w:r w:rsidR="00283CD1">
        <w:t xml:space="preserve"> </w:t>
      </w:r>
      <w:r>
        <w:t xml:space="preserve">информациону безбедност, </w:t>
      </w:r>
      <w:r w:rsidR="00283CD1">
        <w:t>Основни суд у Петровцу на Млави</w:t>
      </w:r>
      <w:r>
        <w:t xml:space="preserve"> користи да би се идентификовали инциденти који се понављају и смањила вероватноћа и утицај будућих инцидената.</w:t>
      </w:r>
    </w:p>
    <w:p w:rsidR="00202843" w:rsidRDefault="00202843">
      <w:pPr>
        <w:pStyle w:val="BodyText"/>
        <w:spacing w:before="9"/>
        <w:rPr>
          <w:sz w:val="34"/>
        </w:rPr>
      </w:pPr>
    </w:p>
    <w:bookmarkStart w:id="167" w:name="_bookmark85"/>
    <w:bookmarkEnd w:id="167"/>
    <w:p w:rsidR="00202843" w:rsidRDefault="00FD7459">
      <w:pPr>
        <w:pStyle w:val="Heading2"/>
        <w:ind w:right="807"/>
      </w:pPr>
      <w:r>
        <w:fldChar w:fldCharType="begin"/>
      </w:r>
      <w:r w:rsidR="00202843">
        <w:instrText>HYPERLINK \l "_bookmark96"</w:instrText>
      </w:r>
      <w:r>
        <w:fldChar w:fldCharType="separate"/>
      </w:r>
      <w:bookmarkStart w:id="168" w:name="_Toc54609635"/>
      <w:r w:rsidR="00F10B0F">
        <w:t>Прикупљање доказа</w:t>
      </w:r>
      <w:bookmarkEnd w:id="168"/>
      <w:r>
        <w:fldChar w:fldCharType="end"/>
      </w:r>
    </w:p>
    <w:p w:rsidR="00202843" w:rsidRDefault="00202843">
      <w:pPr>
        <w:pStyle w:val="BodyText"/>
        <w:spacing w:before="2"/>
        <w:rPr>
          <w:b/>
          <w:sz w:val="31"/>
        </w:rPr>
      </w:pPr>
    </w:p>
    <w:p w:rsidR="00202843" w:rsidRDefault="00283CD1">
      <w:pPr>
        <w:pStyle w:val="BodyText"/>
        <w:ind w:left="103" w:right="112" w:firstLine="341"/>
        <w:jc w:val="both"/>
      </w:pPr>
      <w:r>
        <w:t>Основни суд у Петровцу на Млави</w:t>
      </w:r>
      <w:r w:rsidR="00F10B0F">
        <w:t xml:space="preserve"> дефинише и примењује процедуре за идентификацију, сакупљање, набавку и чување информација које могу да служе као доказ у случају покретања дисциплинског, прекршајног или кривичног</w:t>
      </w:r>
      <w:r w:rsidR="00F10B0F">
        <w:rPr>
          <w:spacing w:val="-3"/>
        </w:rPr>
        <w:t xml:space="preserve"> </w:t>
      </w:r>
      <w:r w:rsidR="00F10B0F">
        <w:t>поступка.</w:t>
      </w:r>
    </w:p>
    <w:p w:rsidR="00202843" w:rsidRDefault="00202843">
      <w:pPr>
        <w:pStyle w:val="BodyText"/>
        <w:spacing w:before="10"/>
        <w:rPr>
          <w:sz w:val="34"/>
        </w:rPr>
      </w:pPr>
    </w:p>
    <w:bookmarkStart w:id="169" w:name="_bookmark86"/>
    <w:bookmarkEnd w:id="169"/>
    <w:p w:rsidR="00202843" w:rsidRDefault="00FD7459">
      <w:pPr>
        <w:pStyle w:val="Heading2"/>
        <w:ind w:left="1370" w:right="1379"/>
      </w:pPr>
      <w:r>
        <w:fldChar w:fldCharType="begin"/>
      </w:r>
      <w:r w:rsidR="00202843">
        <w:instrText>HYPERLINK \l "_bookmark96"</w:instrText>
      </w:r>
      <w:r>
        <w:fldChar w:fldCharType="separate"/>
      </w:r>
      <w:bookmarkStart w:id="170" w:name="_Toc54609636"/>
      <w:r w:rsidR="00F10B0F">
        <w:t>Мере које обезбеђују континуитет обављања посла</w:t>
      </w:r>
      <w:r>
        <w:fldChar w:fldCharType="end"/>
      </w:r>
      <w:r w:rsidR="00F10B0F">
        <w:t xml:space="preserve"> </w:t>
      </w:r>
      <w:hyperlink w:anchor="_bookmark96" w:history="1">
        <w:r w:rsidR="00F10B0F">
          <w:t>у ванредним околностима</w:t>
        </w:r>
        <w:bookmarkEnd w:id="170"/>
      </w:hyperlink>
    </w:p>
    <w:p w:rsidR="00202843" w:rsidRDefault="00202843">
      <w:pPr>
        <w:pStyle w:val="BodyText"/>
        <w:spacing w:before="4"/>
        <w:rPr>
          <w:b/>
          <w:sz w:val="31"/>
        </w:rPr>
      </w:pPr>
    </w:p>
    <w:p w:rsidR="00202843" w:rsidRDefault="00F10B0F">
      <w:pPr>
        <w:pStyle w:val="BodyText"/>
        <w:ind w:left="801" w:right="806"/>
        <w:jc w:val="center"/>
      </w:pPr>
      <w:r>
        <w:t>Члан 3</w:t>
      </w:r>
      <w:r w:rsidR="00467D10">
        <w:t>2</w:t>
      </w:r>
      <w:r>
        <w:t>.</w:t>
      </w:r>
    </w:p>
    <w:p w:rsidR="00202843" w:rsidRDefault="00202843">
      <w:pPr>
        <w:pStyle w:val="BodyText"/>
        <w:spacing w:before="10"/>
        <w:rPr>
          <w:sz w:val="20"/>
        </w:rPr>
      </w:pPr>
    </w:p>
    <w:p w:rsidR="00202843" w:rsidRDefault="00283CD1">
      <w:pPr>
        <w:pStyle w:val="BodyText"/>
        <w:ind w:left="103" w:right="105" w:firstLine="341"/>
        <w:jc w:val="both"/>
      </w:pPr>
      <w:r>
        <w:t>Основни суд у Петровцу на Млави</w:t>
      </w:r>
      <w:r w:rsidR="00F10B0F">
        <w:t xml:space="preserve"> примењује мере које обезбеђују континуитет обављања посла у ванредним околностима, како би ИКТ систем у што краћем року био у функционалном стању.</w:t>
      </w:r>
    </w:p>
    <w:p w:rsidR="00202843" w:rsidRDefault="00202843">
      <w:pPr>
        <w:jc w:val="both"/>
        <w:sectPr w:rsidR="00202843">
          <w:pgSz w:w="11630" w:h="16380"/>
          <w:pgMar w:top="1540" w:right="680" w:bottom="720" w:left="960" w:header="725" w:footer="525" w:gutter="0"/>
          <w:cols w:space="720"/>
        </w:sectPr>
      </w:pPr>
    </w:p>
    <w:bookmarkStart w:id="171" w:name="_bookmark87"/>
    <w:bookmarkEnd w:id="171"/>
    <w:p w:rsidR="00202843" w:rsidRDefault="00FD7459">
      <w:pPr>
        <w:pStyle w:val="Heading2"/>
        <w:spacing w:before="165"/>
        <w:ind w:left="3125" w:right="2820" w:hanging="305"/>
        <w:jc w:val="left"/>
      </w:pPr>
      <w:r>
        <w:lastRenderedPageBreak/>
        <w:fldChar w:fldCharType="begin"/>
      </w:r>
      <w:r w:rsidR="00202843">
        <w:instrText>HYPERLINK \l "_bookmark96"</w:instrText>
      </w:r>
      <w:r>
        <w:fldChar w:fldCharType="separate"/>
      </w:r>
      <w:bookmarkStart w:id="172" w:name="_Toc54609637"/>
      <w:r w:rsidR="00F10B0F">
        <w:t>Планирање континуитета мера</w:t>
      </w:r>
      <w:r>
        <w:fldChar w:fldCharType="end"/>
      </w:r>
      <w:r w:rsidR="00F10B0F">
        <w:t xml:space="preserve"> </w:t>
      </w:r>
      <w:hyperlink w:anchor="_bookmark96" w:history="1">
        <w:r w:rsidR="00F10B0F">
          <w:t>безбедности информација</w:t>
        </w:r>
        <w:bookmarkEnd w:id="172"/>
      </w:hyperlink>
    </w:p>
    <w:p w:rsidR="00202843" w:rsidRDefault="00202843">
      <w:pPr>
        <w:pStyle w:val="BodyText"/>
        <w:spacing w:before="6"/>
        <w:rPr>
          <w:b/>
          <w:sz w:val="31"/>
        </w:rPr>
      </w:pPr>
    </w:p>
    <w:p w:rsidR="00202843" w:rsidRDefault="00F10B0F" w:rsidP="00283CD1">
      <w:pPr>
        <w:pStyle w:val="BodyText"/>
        <w:ind w:left="103" w:right="107" w:firstLine="341"/>
        <w:jc w:val="both"/>
      </w:pPr>
      <w:r>
        <w:t>Континуитет пословања се осигурава кроз План за обезбеђење континуитета пословања и План опоравка од нежељених догађаја ИКТ система.</w:t>
      </w:r>
    </w:p>
    <w:p w:rsidR="00202843" w:rsidRDefault="00F10B0F">
      <w:pPr>
        <w:pStyle w:val="BodyText"/>
        <w:tabs>
          <w:tab w:val="left" w:pos="773"/>
          <w:tab w:val="left" w:pos="1396"/>
          <w:tab w:val="left" w:pos="2349"/>
          <w:tab w:val="left" w:pos="3230"/>
          <w:tab w:val="left" w:pos="3664"/>
          <w:tab w:val="left" w:pos="5188"/>
          <w:tab w:val="left" w:pos="6814"/>
          <w:tab w:val="left" w:pos="8209"/>
          <w:tab w:val="left" w:pos="8643"/>
        </w:tabs>
        <w:spacing w:before="119"/>
        <w:ind w:left="103" w:right="112" w:firstLine="341"/>
      </w:pPr>
      <w:r>
        <w:tab/>
        <w:t>При</w:t>
      </w:r>
      <w:r>
        <w:tab/>
        <w:t>изради</w:t>
      </w:r>
      <w:r>
        <w:tab/>
        <w:t>Плана</w:t>
      </w:r>
      <w:r>
        <w:tab/>
        <w:t>за</w:t>
      </w:r>
      <w:r>
        <w:tab/>
        <w:t>обезбеђење</w:t>
      </w:r>
      <w:r>
        <w:tab/>
        <w:t>континуитета</w:t>
      </w:r>
      <w:r>
        <w:tab/>
        <w:t>пословања</w:t>
      </w:r>
      <w:r>
        <w:tab/>
        <w:t>за</w:t>
      </w:r>
      <w:r>
        <w:tab/>
      </w:r>
      <w:r>
        <w:rPr>
          <w:spacing w:val="-3"/>
        </w:rPr>
        <w:t xml:space="preserve">хардверске </w:t>
      </w:r>
      <w:r>
        <w:t>компоненте ИКТ система треба обухватити</w:t>
      </w:r>
      <w:r>
        <w:rPr>
          <w:spacing w:val="-3"/>
        </w:rPr>
        <w:t xml:space="preserve"> </w:t>
      </w:r>
      <w:r>
        <w:t>следеће:</w:t>
      </w:r>
    </w:p>
    <w:p w:rsidR="00202843" w:rsidRDefault="00F10B0F">
      <w:pPr>
        <w:pStyle w:val="ListParagraph"/>
        <w:numPr>
          <w:ilvl w:val="0"/>
          <w:numId w:val="6"/>
        </w:numPr>
        <w:tabs>
          <w:tab w:val="left" w:pos="812"/>
        </w:tabs>
        <w:spacing w:before="121"/>
        <w:ind w:hanging="282"/>
        <w:rPr>
          <w:sz w:val="23"/>
        </w:rPr>
      </w:pPr>
      <w:r>
        <w:rPr>
          <w:sz w:val="23"/>
        </w:rPr>
        <w:t>документацију за логички и физички дијаграм и копије</w:t>
      </w:r>
      <w:r>
        <w:rPr>
          <w:spacing w:val="-8"/>
          <w:sz w:val="23"/>
        </w:rPr>
        <w:t xml:space="preserve"> </w:t>
      </w:r>
      <w:r>
        <w:rPr>
          <w:sz w:val="23"/>
        </w:rPr>
        <w:t>пројеката;</w:t>
      </w:r>
    </w:p>
    <w:p w:rsidR="00202843" w:rsidRDefault="00F10B0F">
      <w:pPr>
        <w:pStyle w:val="ListParagraph"/>
        <w:numPr>
          <w:ilvl w:val="0"/>
          <w:numId w:val="6"/>
        </w:numPr>
        <w:tabs>
          <w:tab w:val="left" w:pos="812"/>
        </w:tabs>
        <w:spacing w:before="121" w:line="237" w:lineRule="auto"/>
        <w:ind w:right="111"/>
        <w:rPr>
          <w:sz w:val="23"/>
        </w:rPr>
      </w:pPr>
      <w:r>
        <w:rPr>
          <w:sz w:val="23"/>
        </w:rPr>
        <w:t>заштитне копије конфигурационих фајлова и оперативног система активних уређаја;</w:t>
      </w:r>
    </w:p>
    <w:p w:rsidR="00202843" w:rsidRDefault="00F10B0F">
      <w:pPr>
        <w:pStyle w:val="ListParagraph"/>
        <w:numPr>
          <w:ilvl w:val="0"/>
          <w:numId w:val="6"/>
        </w:numPr>
        <w:tabs>
          <w:tab w:val="left" w:pos="812"/>
        </w:tabs>
        <w:spacing w:before="122"/>
        <w:ind w:hanging="282"/>
        <w:rPr>
          <w:sz w:val="23"/>
        </w:rPr>
      </w:pPr>
      <w:r>
        <w:rPr>
          <w:sz w:val="23"/>
        </w:rPr>
        <w:t>постојање резервне</w:t>
      </w:r>
      <w:r>
        <w:rPr>
          <w:spacing w:val="-3"/>
          <w:sz w:val="23"/>
        </w:rPr>
        <w:t xml:space="preserve"> </w:t>
      </w:r>
      <w:r>
        <w:rPr>
          <w:sz w:val="23"/>
        </w:rPr>
        <w:t>опреме;</w:t>
      </w:r>
    </w:p>
    <w:p w:rsidR="00202843" w:rsidRDefault="00F10B0F">
      <w:pPr>
        <w:pStyle w:val="ListParagraph"/>
        <w:numPr>
          <w:ilvl w:val="0"/>
          <w:numId w:val="6"/>
        </w:numPr>
        <w:tabs>
          <w:tab w:val="left" w:pos="812"/>
        </w:tabs>
        <w:ind w:hanging="282"/>
        <w:rPr>
          <w:sz w:val="23"/>
        </w:rPr>
      </w:pPr>
      <w:r>
        <w:rPr>
          <w:sz w:val="23"/>
        </w:rPr>
        <w:t>унапред направљене конфигурације за различите</w:t>
      </w:r>
      <w:r>
        <w:rPr>
          <w:spacing w:val="-4"/>
          <w:sz w:val="23"/>
        </w:rPr>
        <w:t xml:space="preserve"> </w:t>
      </w:r>
      <w:r>
        <w:rPr>
          <w:sz w:val="23"/>
        </w:rPr>
        <w:t>сценарије;</w:t>
      </w:r>
    </w:p>
    <w:p w:rsidR="00202843" w:rsidRDefault="00F10B0F">
      <w:pPr>
        <w:pStyle w:val="ListParagraph"/>
        <w:numPr>
          <w:ilvl w:val="0"/>
          <w:numId w:val="6"/>
        </w:numPr>
        <w:tabs>
          <w:tab w:val="left" w:pos="812"/>
        </w:tabs>
        <w:spacing w:before="117"/>
        <w:ind w:hanging="282"/>
        <w:rPr>
          <w:sz w:val="23"/>
        </w:rPr>
      </w:pPr>
      <w:r>
        <w:rPr>
          <w:sz w:val="23"/>
        </w:rPr>
        <w:t>израду резервних</w:t>
      </w:r>
      <w:r>
        <w:rPr>
          <w:spacing w:val="-5"/>
          <w:sz w:val="23"/>
        </w:rPr>
        <w:t xml:space="preserve"> </w:t>
      </w:r>
      <w:r>
        <w:rPr>
          <w:sz w:val="23"/>
        </w:rPr>
        <w:t>копија.</w:t>
      </w:r>
    </w:p>
    <w:p w:rsidR="00202843" w:rsidRDefault="00202843">
      <w:pPr>
        <w:pStyle w:val="BodyText"/>
        <w:rPr>
          <w:sz w:val="28"/>
        </w:rPr>
      </w:pPr>
    </w:p>
    <w:p w:rsidR="00202843" w:rsidRDefault="00F10B0F">
      <w:pPr>
        <w:pStyle w:val="BodyText"/>
        <w:spacing w:before="180"/>
        <w:ind w:left="444"/>
      </w:pPr>
      <w:r>
        <w:t xml:space="preserve"> При изради Плана опоравка од нежељених догађаја ИКТ система:</w:t>
      </w:r>
    </w:p>
    <w:p w:rsidR="00202843" w:rsidRDefault="00F10B0F">
      <w:pPr>
        <w:pStyle w:val="ListParagraph"/>
        <w:numPr>
          <w:ilvl w:val="0"/>
          <w:numId w:val="6"/>
        </w:numPr>
        <w:tabs>
          <w:tab w:val="left" w:pos="812"/>
          <w:tab w:val="left" w:pos="2198"/>
          <w:tab w:val="left" w:pos="3906"/>
          <w:tab w:val="left" w:pos="5407"/>
          <w:tab w:val="left" w:pos="6573"/>
          <w:tab w:val="left" w:pos="8600"/>
          <w:tab w:val="left" w:pos="9737"/>
        </w:tabs>
        <w:spacing w:before="120"/>
        <w:ind w:right="114"/>
        <w:rPr>
          <w:sz w:val="23"/>
        </w:rPr>
      </w:pPr>
      <w:r>
        <w:rPr>
          <w:sz w:val="23"/>
        </w:rPr>
        <w:t>проценити</w:t>
      </w:r>
      <w:r>
        <w:rPr>
          <w:sz w:val="23"/>
        </w:rPr>
        <w:tab/>
        <w:t>најкритичније</w:t>
      </w:r>
      <w:r>
        <w:rPr>
          <w:sz w:val="23"/>
        </w:rPr>
        <w:tab/>
        <w:t>апликације,</w:t>
      </w:r>
      <w:r>
        <w:rPr>
          <w:sz w:val="23"/>
        </w:rPr>
        <w:tab/>
        <w:t>податке,</w:t>
      </w:r>
      <w:r>
        <w:rPr>
          <w:sz w:val="23"/>
        </w:rPr>
        <w:tab/>
        <w:t>конфигурационе</w:t>
      </w:r>
      <w:r>
        <w:rPr>
          <w:sz w:val="23"/>
        </w:rPr>
        <w:tab/>
        <w:t>фајлове</w:t>
      </w:r>
      <w:r>
        <w:rPr>
          <w:sz w:val="23"/>
        </w:rPr>
        <w:tab/>
      </w:r>
      <w:r>
        <w:rPr>
          <w:spacing w:val="-17"/>
          <w:sz w:val="23"/>
        </w:rPr>
        <w:t xml:space="preserve">и </w:t>
      </w:r>
      <w:r>
        <w:rPr>
          <w:sz w:val="23"/>
        </w:rPr>
        <w:t>системски софтвер зa који треба направити резервне</w:t>
      </w:r>
      <w:r>
        <w:rPr>
          <w:spacing w:val="-12"/>
          <w:sz w:val="23"/>
        </w:rPr>
        <w:t xml:space="preserve"> </w:t>
      </w:r>
      <w:r>
        <w:rPr>
          <w:sz w:val="23"/>
        </w:rPr>
        <w:t>копије;</w:t>
      </w:r>
    </w:p>
    <w:p w:rsidR="00202843" w:rsidRDefault="00F10B0F">
      <w:pPr>
        <w:pStyle w:val="ListParagraph"/>
        <w:numPr>
          <w:ilvl w:val="0"/>
          <w:numId w:val="6"/>
        </w:numPr>
        <w:tabs>
          <w:tab w:val="left" w:pos="812"/>
        </w:tabs>
        <w:ind w:hanging="282"/>
        <w:rPr>
          <w:sz w:val="23"/>
        </w:rPr>
      </w:pPr>
      <w:r>
        <w:rPr>
          <w:sz w:val="23"/>
        </w:rPr>
        <w:t>одредити место чувања</w:t>
      </w:r>
      <w:r>
        <w:rPr>
          <w:spacing w:val="-2"/>
          <w:sz w:val="23"/>
        </w:rPr>
        <w:t xml:space="preserve"> </w:t>
      </w:r>
      <w:r>
        <w:rPr>
          <w:sz w:val="23"/>
        </w:rPr>
        <w:t>копије;</w:t>
      </w:r>
    </w:p>
    <w:p w:rsidR="00202843" w:rsidRDefault="00F10B0F">
      <w:pPr>
        <w:pStyle w:val="ListParagraph"/>
        <w:numPr>
          <w:ilvl w:val="0"/>
          <w:numId w:val="6"/>
        </w:numPr>
        <w:tabs>
          <w:tab w:val="left" w:pos="812"/>
        </w:tabs>
        <w:spacing w:before="117"/>
        <w:ind w:right="112"/>
        <w:jc w:val="both"/>
        <w:rPr>
          <w:sz w:val="23"/>
        </w:rPr>
      </w:pPr>
      <w:r>
        <w:rPr>
          <w:sz w:val="23"/>
        </w:rPr>
        <w:t>одредити нову локацији рада ИКТ система у случају немогућности рада на основној локацији/избор рачунара који ће привремено заменити сервер док се сервер не стави у</w:t>
      </w:r>
      <w:r>
        <w:rPr>
          <w:spacing w:val="-2"/>
          <w:sz w:val="23"/>
        </w:rPr>
        <w:t xml:space="preserve"> </w:t>
      </w:r>
      <w:r>
        <w:rPr>
          <w:sz w:val="23"/>
        </w:rPr>
        <w:t>функцију.;</w:t>
      </w:r>
    </w:p>
    <w:p w:rsidR="00202843" w:rsidRDefault="00F10B0F">
      <w:pPr>
        <w:pStyle w:val="ListParagraph"/>
        <w:numPr>
          <w:ilvl w:val="0"/>
          <w:numId w:val="6"/>
        </w:numPr>
        <w:tabs>
          <w:tab w:val="left" w:pos="812"/>
        </w:tabs>
        <w:spacing w:before="120" w:line="237" w:lineRule="auto"/>
        <w:ind w:right="113"/>
        <w:jc w:val="both"/>
        <w:rPr>
          <w:sz w:val="23"/>
        </w:rPr>
      </w:pPr>
      <w:r>
        <w:rPr>
          <w:sz w:val="23"/>
        </w:rPr>
        <w:t>навести податке о тиму који ће бити ангажован на отклањању последица нежељених</w:t>
      </w:r>
      <w:r>
        <w:rPr>
          <w:spacing w:val="-3"/>
          <w:sz w:val="23"/>
        </w:rPr>
        <w:t xml:space="preserve"> </w:t>
      </w:r>
      <w:r>
        <w:rPr>
          <w:sz w:val="23"/>
        </w:rPr>
        <w:t>догађаја;</w:t>
      </w:r>
    </w:p>
    <w:p w:rsidR="00202843" w:rsidRDefault="00F10B0F">
      <w:pPr>
        <w:pStyle w:val="ListParagraph"/>
        <w:numPr>
          <w:ilvl w:val="0"/>
          <w:numId w:val="6"/>
        </w:numPr>
        <w:tabs>
          <w:tab w:val="left" w:pos="812"/>
        </w:tabs>
        <w:spacing w:before="124"/>
        <w:ind w:hanging="282"/>
        <w:jc w:val="both"/>
        <w:rPr>
          <w:sz w:val="23"/>
        </w:rPr>
      </w:pPr>
      <w:r>
        <w:rPr>
          <w:sz w:val="23"/>
        </w:rPr>
        <w:t>одредити изворе непрекидног напајања електричном</w:t>
      </w:r>
      <w:r>
        <w:rPr>
          <w:spacing w:val="-4"/>
          <w:sz w:val="23"/>
        </w:rPr>
        <w:t xml:space="preserve"> </w:t>
      </w:r>
      <w:r>
        <w:rPr>
          <w:sz w:val="23"/>
        </w:rPr>
        <w:t>енергијом.</w:t>
      </w:r>
    </w:p>
    <w:p w:rsidR="00202843" w:rsidRDefault="00202843">
      <w:pPr>
        <w:pStyle w:val="BodyText"/>
        <w:spacing w:before="7"/>
        <w:rPr>
          <w:sz w:val="35"/>
        </w:rPr>
      </w:pPr>
    </w:p>
    <w:p w:rsidR="00202843" w:rsidRDefault="00F10B0F">
      <w:pPr>
        <w:pStyle w:val="BodyText"/>
        <w:ind w:left="103" w:firstLine="341"/>
      </w:pPr>
      <w:r>
        <w:t xml:space="preserve">Такође, при изради Плана опоравка од нежељених догађаја ИКТ система потребно је </w:t>
      </w:r>
      <w:r w:rsidR="00C919C0">
        <w:t xml:space="preserve">    </w:t>
      </w:r>
      <w:r>
        <w:t>предвидети:</w:t>
      </w:r>
    </w:p>
    <w:p w:rsidR="00202843" w:rsidRDefault="00F10B0F">
      <w:pPr>
        <w:pStyle w:val="ListParagraph"/>
        <w:numPr>
          <w:ilvl w:val="0"/>
          <w:numId w:val="6"/>
        </w:numPr>
        <w:tabs>
          <w:tab w:val="left" w:pos="812"/>
        </w:tabs>
        <w:spacing w:before="122"/>
        <w:ind w:hanging="282"/>
        <w:rPr>
          <w:sz w:val="23"/>
        </w:rPr>
      </w:pPr>
      <w:r>
        <w:rPr>
          <w:sz w:val="23"/>
        </w:rPr>
        <w:t>постојање документације за сервисе, апликације и базе</w:t>
      </w:r>
      <w:r>
        <w:rPr>
          <w:spacing w:val="-7"/>
          <w:sz w:val="23"/>
        </w:rPr>
        <w:t xml:space="preserve"> </w:t>
      </w:r>
      <w:r>
        <w:rPr>
          <w:sz w:val="23"/>
        </w:rPr>
        <w:t>података;</w:t>
      </w:r>
    </w:p>
    <w:p w:rsidR="00202843" w:rsidRDefault="00F10B0F">
      <w:pPr>
        <w:pStyle w:val="ListParagraph"/>
        <w:numPr>
          <w:ilvl w:val="0"/>
          <w:numId w:val="6"/>
        </w:numPr>
        <w:tabs>
          <w:tab w:val="left" w:pos="812"/>
        </w:tabs>
        <w:spacing w:before="117"/>
        <w:ind w:hanging="282"/>
        <w:rPr>
          <w:sz w:val="23"/>
        </w:rPr>
      </w:pPr>
      <w:r>
        <w:rPr>
          <w:sz w:val="23"/>
        </w:rPr>
        <w:t>процедуре инсталације и конфигурисања сервиса, апликација и база</w:t>
      </w:r>
      <w:r>
        <w:rPr>
          <w:spacing w:val="-15"/>
          <w:sz w:val="23"/>
        </w:rPr>
        <w:t xml:space="preserve"> </w:t>
      </w:r>
      <w:r>
        <w:rPr>
          <w:sz w:val="23"/>
        </w:rPr>
        <w:t>података;</w:t>
      </w:r>
    </w:p>
    <w:p w:rsidR="00202843" w:rsidRDefault="00F10B0F">
      <w:pPr>
        <w:pStyle w:val="ListParagraph"/>
        <w:numPr>
          <w:ilvl w:val="0"/>
          <w:numId w:val="6"/>
        </w:numPr>
        <w:tabs>
          <w:tab w:val="left" w:pos="812"/>
        </w:tabs>
        <w:spacing w:before="121" w:line="237" w:lineRule="auto"/>
        <w:ind w:right="109"/>
        <w:jc w:val="both"/>
        <w:rPr>
          <w:sz w:val="23"/>
        </w:rPr>
      </w:pPr>
      <w:r>
        <w:rPr>
          <w:sz w:val="23"/>
        </w:rPr>
        <w:t>место чувања инсталација сервиса, апликација и база података и резервне копије података;</w:t>
      </w:r>
    </w:p>
    <w:p w:rsidR="00202843" w:rsidRDefault="00F10B0F">
      <w:pPr>
        <w:pStyle w:val="ListParagraph"/>
        <w:numPr>
          <w:ilvl w:val="0"/>
          <w:numId w:val="6"/>
        </w:numPr>
        <w:tabs>
          <w:tab w:val="left" w:pos="812"/>
        </w:tabs>
        <w:spacing w:before="124" w:line="237" w:lineRule="auto"/>
        <w:ind w:right="106"/>
        <w:jc w:val="both"/>
        <w:rPr>
          <w:sz w:val="23"/>
        </w:rPr>
      </w:pPr>
      <w:r>
        <w:rPr>
          <w:sz w:val="23"/>
        </w:rPr>
        <w:t>податке о тиму који ће бити ангажован на отклањању последица нежељених догађаја;</w:t>
      </w:r>
    </w:p>
    <w:p w:rsidR="00202843" w:rsidRDefault="00F10B0F">
      <w:pPr>
        <w:pStyle w:val="ListParagraph"/>
        <w:numPr>
          <w:ilvl w:val="0"/>
          <w:numId w:val="6"/>
        </w:numPr>
        <w:tabs>
          <w:tab w:val="left" w:pos="812"/>
        </w:tabs>
        <w:spacing w:before="120"/>
        <w:ind w:right="112"/>
        <w:jc w:val="both"/>
        <w:rPr>
          <w:sz w:val="23"/>
        </w:rPr>
      </w:pPr>
      <w:r>
        <w:rPr>
          <w:sz w:val="23"/>
        </w:rPr>
        <w:t>развијене и одобрене документоване планове, одговоре и процедуре за опоравак, детаљно наводећи како ће организација управљати догађајима који узрокују поремећаје и како ће одржавати своју безбедност</w:t>
      </w:r>
      <w:r>
        <w:rPr>
          <w:spacing w:val="-7"/>
          <w:sz w:val="23"/>
        </w:rPr>
        <w:t xml:space="preserve"> </w:t>
      </w:r>
      <w:r>
        <w:rPr>
          <w:sz w:val="23"/>
        </w:rPr>
        <w:t>информација.</w:t>
      </w:r>
    </w:p>
    <w:p w:rsidR="00202843" w:rsidRDefault="00202843">
      <w:pPr>
        <w:jc w:val="both"/>
        <w:rPr>
          <w:sz w:val="23"/>
        </w:rPr>
        <w:sectPr w:rsidR="00202843">
          <w:pgSz w:w="11630" w:h="16380"/>
          <w:pgMar w:top="1540" w:right="680" w:bottom="720" w:left="960" w:header="725" w:footer="525" w:gutter="0"/>
          <w:cols w:space="720"/>
        </w:sectPr>
      </w:pPr>
    </w:p>
    <w:p w:rsidR="00202843" w:rsidRDefault="00C919C0">
      <w:pPr>
        <w:sectPr w:rsidR="00202843">
          <w:pgSz w:w="11630" w:h="16380"/>
          <w:pgMar w:top="1540" w:right="680" w:bottom="720" w:left="960" w:header="725" w:footer="525" w:gutter="0"/>
          <w:cols w:space="720"/>
        </w:sectPr>
      </w:pPr>
      <w:bookmarkStart w:id="173" w:name="_bookmark88"/>
      <w:bookmarkStart w:id="174" w:name="_GoBack"/>
      <w:bookmarkEnd w:id="173"/>
      <w:r>
        <w:rPr>
          <w:noProof/>
        </w:rPr>
        <w:lastRenderedPageBreak/>
        <w:drawing>
          <wp:inline distT="0" distB="0" distL="0" distR="0">
            <wp:extent cx="6467386" cy="885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NG"/>
                    <pic:cNvPicPr/>
                  </pic:nvPicPr>
                  <pic:blipFill>
                    <a:blip r:embed="rId12">
                      <a:extLst>
                        <a:ext uri="{28A0092B-C50C-407E-A947-70E740481C1C}">
                          <a14:useLocalDpi xmlns:a14="http://schemas.microsoft.com/office/drawing/2010/main" val="0"/>
                        </a:ext>
                      </a:extLst>
                    </a:blip>
                    <a:stretch>
                      <a:fillRect/>
                    </a:stretch>
                  </pic:blipFill>
                  <pic:spPr>
                    <a:xfrm>
                      <a:off x="0" y="0"/>
                      <a:ext cx="6504010" cy="8908413"/>
                    </a:xfrm>
                    <a:prstGeom prst="rect">
                      <a:avLst/>
                    </a:prstGeom>
                  </pic:spPr>
                </pic:pic>
              </a:graphicData>
            </a:graphic>
          </wp:inline>
        </w:drawing>
      </w:r>
      <w:bookmarkEnd w:id="174"/>
    </w:p>
    <w:p w:rsidR="00202843" w:rsidRDefault="00202843">
      <w:pPr>
        <w:pStyle w:val="BodyText"/>
        <w:rPr>
          <w:sz w:val="20"/>
        </w:rPr>
      </w:pPr>
    </w:p>
    <w:p w:rsidR="00202843" w:rsidRDefault="00202843">
      <w:pPr>
        <w:pStyle w:val="BodyText"/>
        <w:spacing w:before="8"/>
        <w:rPr>
          <w:sz w:val="17"/>
        </w:rPr>
      </w:pPr>
    </w:p>
    <w:p w:rsidR="00202843" w:rsidRDefault="00F10B0F">
      <w:pPr>
        <w:pStyle w:val="Heading1"/>
        <w:spacing w:before="88"/>
        <w:ind w:right="808"/>
      </w:pPr>
      <w:bookmarkStart w:id="175" w:name="_bookmark92"/>
      <w:bookmarkStart w:id="176" w:name="_Toc54609642"/>
      <w:bookmarkEnd w:id="175"/>
      <w:r>
        <w:t>Садржај</w:t>
      </w:r>
      <w:bookmarkEnd w:id="176"/>
    </w:p>
    <w:p w:rsidR="00202843" w:rsidRDefault="00202843">
      <w:pPr>
        <w:sectPr w:rsidR="00202843">
          <w:pgSz w:w="11630" w:h="16380"/>
          <w:pgMar w:top="1540" w:right="680" w:bottom="1486" w:left="960" w:header="725" w:footer="525" w:gutter="0"/>
          <w:cols w:space="720"/>
        </w:sectPr>
      </w:pPr>
    </w:p>
    <w:sdt>
      <w:sdtPr>
        <w:rPr>
          <w:b/>
          <w:bCs/>
        </w:rPr>
        <w:id w:val="25342363"/>
        <w:docPartObj>
          <w:docPartGallery w:val="Table of Contents"/>
          <w:docPartUnique/>
        </w:docPartObj>
      </w:sdtPr>
      <w:sdtEndPr>
        <w:rPr>
          <w:b w:val="0"/>
          <w:bCs w:val="0"/>
        </w:rPr>
      </w:sdtEndPr>
      <w:sdtContent>
        <w:p w:rsidR="00467D10" w:rsidRDefault="00467D10">
          <w:pPr>
            <w:pStyle w:val="TOC2"/>
            <w:tabs>
              <w:tab w:val="right" w:leader="underscore" w:pos="9980"/>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4609551" w:history="1"/>
        </w:p>
        <w:p w:rsidR="00467D10" w:rsidRDefault="003D49FC">
          <w:pPr>
            <w:pStyle w:val="TOC1"/>
            <w:tabs>
              <w:tab w:val="right" w:leader="underscore" w:pos="9980"/>
            </w:tabs>
            <w:rPr>
              <w:rFonts w:asciiTheme="minorHAnsi" w:eastAsiaTheme="minorEastAsia" w:hAnsiTheme="minorHAnsi" w:cstheme="minorBidi"/>
              <w:b w:val="0"/>
              <w:bCs w:val="0"/>
              <w:noProof/>
              <w:sz w:val="22"/>
              <w:szCs w:val="22"/>
            </w:rPr>
          </w:pPr>
          <w:hyperlink w:anchor="_Toc54609552" w:history="1">
            <w:r w:rsidR="00467D10" w:rsidRPr="00545606">
              <w:rPr>
                <w:rStyle w:val="Hyperlink"/>
                <w:noProof/>
              </w:rPr>
              <w:t>Акт о безбедности</w:t>
            </w:r>
            <w:r w:rsidR="00467D10">
              <w:rPr>
                <w:noProof/>
                <w:webHidden/>
              </w:rPr>
              <w:tab/>
            </w:r>
            <w:r w:rsidR="00467D10">
              <w:rPr>
                <w:noProof/>
                <w:webHidden/>
              </w:rPr>
              <w:fldChar w:fldCharType="begin"/>
            </w:r>
            <w:r w:rsidR="00467D10">
              <w:rPr>
                <w:noProof/>
                <w:webHidden/>
              </w:rPr>
              <w:instrText xml:space="preserve"> PAGEREF _Toc54609552 \h </w:instrText>
            </w:r>
            <w:r w:rsidR="00467D10">
              <w:rPr>
                <w:noProof/>
                <w:webHidden/>
              </w:rPr>
            </w:r>
            <w:r w:rsidR="00467D10">
              <w:rPr>
                <w:noProof/>
                <w:webHidden/>
              </w:rPr>
              <w:fldChar w:fldCharType="separate"/>
            </w:r>
            <w:r w:rsidR="00467D10">
              <w:rPr>
                <w:noProof/>
                <w:webHidden/>
              </w:rPr>
              <w:t>2</w:t>
            </w:r>
            <w:r w:rsidR="00467D10">
              <w:rPr>
                <w:noProof/>
                <w:webHidden/>
              </w:rPr>
              <w:fldChar w:fldCharType="end"/>
            </w:r>
          </w:hyperlink>
        </w:p>
        <w:p w:rsidR="00467D10" w:rsidRDefault="003D49FC">
          <w:pPr>
            <w:pStyle w:val="TOC1"/>
            <w:tabs>
              <w:tab w:val="right" w:leader="underscore" w:pos="9980"/>
            </w:tabs>
            <w:rPr>
              <w:rFonts w:asciiTheme="minorHAnsi" w:eastAsiaTheme="minorEastAsia" w:hAnsiTheme="minorHAnsi" w:cstheme="minorBidi"/>
              <w:b w:val="0"/>
              <w:bCs w:val="0"/>
              <w:noProof/>
              <w:sz w:val="22"/>
              <w:szCs w:val="22"/>
            </w:rPr>
          </w:pPr>
          <w:hyperlink w:anchor="_Toc54609553" w:history="1">
            <w:r w:rsidR="00467D10" w:rsidRPr="00545606">
              <w:rPr>
                <w:rStyle w:val="Hyperlink"/>
                <w:noProof/>
              </w:rPr>
              <w:t>I ОСНОВНЕ</w:t>
            </w:r>
            <w:r w:rsidR="00467D10" w:rsidRPr="00545606">
              <w:rPr>
                <w:rStyle w:val="Hyperlink"/>
                <w:noProof/>
                <w:spacing w:val="-7"/>
              </w:rPr>
              <w:t xml:space="preserve"> </w:t>
            </w:r>
            <w:r w:rsidR="00467D10" w:rsidRPr="00545606">
              <w:rPr>
                <w:rStyle w:val="Hyperlink"/>
                <w:noProof/>
              </w:rPr>
              <w:t>ОДРЕДБЕ</w:t>
            </w:r>
            <w:r w:rsidR="00467D10">
              <w:rPr>
                <w:noProof/>
                <w:webHidden/>
              </w:rPr>
              <w:tab/>
            </w:r>
            <w:r w:rsidR="00467D10">
              <w:rPr>
                <w:noProof/>
                <w:webHidden/>
              </w:rPr>
              <w:fldChar w:fldCharType="begin"/>
            </w:r>
            <w:r w:rsidR="00467D10">
              <w:rPr>
                <w:noProof/>
                <w:webHidden/>
              </w:rPr>
              <w:instrText xml:space="preserve"> PAGEREF _Toc54609553 \h </w:instrText>
            </w:r>
            <w:r w:rsidR="00467D10">
              <w:rPr>
                <w:noProof/>
                <w:webHidden/>
              </w:rPr>
            </w:r>
            <w:r w:rsidR="00467D10">
              <w:rPr>
                <w:noProof/>
                <w:webHidden/>
              </w:rPr>
              <w:fldChar w:fldCharType="separate"/>
            </w:r>
            <w:r w:rsidR="00467D10">
              <w:rPr>
                <w:noProof/>
                <w:webHidden/>
              </w:rPr>
              <w:t>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54" w:history="1">
            <w:r w:rsidR="00467D10" w:rsidRPr="00545606">
              <w:rPr>
                <w:rStyle w:val="Hyperlink"/>
                <w:noProof/>
              </w:rPr>
              <w:t>Предмет Акта</w:t>
            </w:r>
            <w:r w:rsidR="00467D10">
              <w:rPr>
                <w:noProof/>
                <w:webHidden/>
              </w:rPr>
              <w:tab/>
            </w:r>
            <w:r w:rsidR="00467D10">
              <w:rPr>
                <w:noProof/>
                <w:webHidden/>
              </w:rPr>
              <w:fldChar w:fldCharType="begin"/>
            </w:r>
            <w:r w:rsidR="00467D10">
              <w:rPr>
                <w:noProof/>
                <w:webHidden/>
              </w:rPr>
              <w:instrText xml:space="preserve"> PAGEREF _Toc54609554 \h </w:instrText>
            </w:r>
            <w:r w:rsidR="00467D10">
              <w:rPr>
                <w:noProof/>
                <w:webHidden/>
              </w:rPr>
            </w:r>
            <w:r w:rsidR="00467D10">
              <w:rPr>
                <w:noProof/>
                <w:webHidden/>
              </w:rPr>
              <w:fldChar w:fldCharType="separate"/>
            </w:r>
            <w:r w:rsidR="00467D10">
              <w:rPr>
                <w:noProof/>
                <w:webHidden/>
              </w:rPr>
              <w:t>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55" w:history="1">
            <w:r w:rsidR="00467D10" w:rsidRPr="00545606">
              <w:rPr>
                <w:rStyle w:val="Hyperlink"/>
                <w:noProof/>
              </w:rPr>
              <w:t>Циљеви Акта о безбедности</w:t>
            </w:r>
            <w:r w:rsidR="00467D10">
              <w:rPr>
                <w:noProof/>
                <w:webHidden/>
              </w:rPr>
              <w:tab/>
            </w:r>
            <w:r w:rsidR="00467D10">
              <w:rPr>
                <w:noProof/>
                <w:webHidden/>
              </w:rPr>
              <w:fldChar w:fldCharType="begin"/>
            </w:r>
            <w:r w:rsidR="00467D10">
              <w:rPr>
                <w:noProof/>
                <w:webHidden/>
              </w:rPr>
              <w:instrText xml:space="preserve"> PAGEREF _Toc54609555 \h </w:instrText>
            </w:r>
            <w:r w:rsidR="00467D10">
              <w:rPr>
                <w:noProof/>
                <w:webHidden/>
              </w:rPr>
            </w:r>
            <w:r w:rsidR="00467D10">
              <w:rPr>
                <w:noProof/>
                <w:webHidden/>
              </w:rPr>
              <w:fldChar w:fldCharType="separate"/>
            </w:r>
            <w:r w:rsidR="00467D10">
              <w:rPr>
                <w:noProof/>
                <w:webHidden/>
              </w:rPr>
              <w:t>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56" w:history="1">
            <w:r w:rsidR="00467D10" w:rsidRPr="00545606">
              <w:rPr>
                <w:rStyle w:val="Hyperlink"/>
                <w:noProof/>
              </w:rPr>
              <w:t>Обавеза примене одредби Акта о безбедности</w:t>
            </w:r>
            <w:r w:rsidR="00467D10">
              <w:rPr>
                <w:noProof/>
                <w:webHidden/>
              </w:rPr>
              <w:tab/>
            </w:r>
            <w:r w:rsidR="00467D10">
              <w:rPr>
                <w:noProof/>
                <w:webHidden/>
              </w:rPr>
              <w:fldChar w:fldCharType="begin"/>
            </w:r>
            <w:r w:rsidR="00467D10">
              <w:rPr>
                <w:noProof/>
                <w:webHidden/>
              </w:rPr>
              <w:instrText xml:space="preserve"> PAGEREF _Toc54609556 \h </w:instrText>
            </w:r>
            <w:r w:rsidR="00467D10">
              <w:rPr>
                <w:noProof/>
                <w:webHidden/>
              </w:rPr>
            </w:r>
            <w:r w:rsidR="00467D10">
              <w:rPr>
                <w:noProof/>
                <w:webHidden/>
              </w:rPr>
              <w:fldChar w:fldCharType="separate"/>
            </w:r>
            <w:r w:rsidR="00467D10">
              <w:rPr>
                <w:noProof/>
                <w:webHidden/>
              </w:rPr>
              <w:t>3</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57" w:history="1">
            <w:r w:rsidR="00467D10" w:rsidRPr="00545606">
              <w:rPr>
                <w:rStyle w:val="Hyperlink"/>
                <w:noProof/>
              </w:rPr>
              <w:t>Одговорност запослених</w:t>
            </w:r>
            <w:r w:rsidR="00467D10">
              <w:rPr>
                <w:noProof/>
                <w:webHidden/>
              </w:rPr>
              <w:tab/>
            </w:r>
            <w:r w:rsidR="00467D10">
              <w:rPr>
                <w:noProof/>
                <w:webHidden/>
              </w:rPr>
              <w:fldChar w:fldCharType="begin"/>
            </w:r>
            <w:r w:rsidR="00467D10">
              <w:rPr>
                <w:noProof/>
                <w:webHidden/>
              </w:rPr>
              <w:instrText xml:space="preserve"> PAGEREF _Toc54609557 \h </w:instrText>
            </w:r>
            <w:r w:rsidR="00467D10">
              <w:rPr>
                <w:noProof/>
                <w:webHidden/>
              </w:rPr>
            </w:r>
            <w:r w:rsidR="00467D10">
              <w:rPr>
                <w:noProof/>
                <w:webHidden/>
              </w:rPr>
              <w:fldChar w:fldCharType="separate"/>
            </w:r>
            <w:r w:rsidR="00467D10">
              <w:rPr>
                <w:noProof/>
                <w:webHidden/>
              </w:rPr>
              <w:t>3</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58" w:history="1">
            <w:r w:rsidR="00467D10" w:rsidRPr="00545606">
              <w:rPr>
                <w:rStyle w:val="Hyperlink"/>
                <w:noProof/>
              </w:rPr>
              <w:t>Предмет заштите</w:t>
            </w:r>
            <w:r w:rsidR="00467D10">
              <w:rPr>
                <w:noProof/>
                <w:webHidden/>
              </w:rPr>
              <w:tab/>
            </w:r>
            <w:r w:rsidR="00467D10">
              <w:rPr>
                <w:noProof/>
                <w:webHidden/>
              </w:rPr>
              <w:fldChar w:fldCharType="begin"/>
            </w:r>
            <w:r w:rsidR="00467D10">
              <w:rPr>
                <w:noProof/>
                <w:webHidden/>
              </w:rPr>
              <w:instrText xml:space="preserve"> PAGEREF _Toc54609558 \h </w:instrText>
            </w:r>
            <w:r w:rsidR="00467D10">
              <w:rPr>
                <w:noProof/>
                <w:webHidden/>
              </w:rPr>
            </w:r>
            <w:r w:rsidR="00467D10">
              <w:rPr>
                <w:noProof/>
                <w:webHidden/>
              </w:rPr>
              <w:fldChar w:fldCharType="separate"/>
            </w:r>
            <w:r w:rsidR="00467D10">
              <w:rPr>
                <w:noProof/>
                <w:webHidden/>
              </w:rPr>
              <w:t>3</w:t>
            </w:r>
            <w:r w:rsidR="00467D10">
              <w:rPr>
                <w:noProof/>
                <w:webHidden/>
              </w:rPr>
              <w:fldChar w:fldCharType="end"/>
            </w:r>
          </w:hyperlink>
        </w:p>
        <w:p w:rsidR="00467D10" w:rsidRDefault="003D49FC">
          <w:pPr>
            <w:pStyle w:val="TOC1"/>
            <w:tabs>
              <w:tab w:val="right" w:leader="underscore" w:pos="9980"/>
            </w:tabs>
            <w:rPr>
              <w:rFonts w:asciiTheme="minorHAnsi" w:eastAsiaTheme="minorEastAsia" w:hAnsiTheme="minorHAnsi" w:cstheme="minorBidi"/>
              <w:b w:val="0"/>
              <w:bCs w:val="0"/>
              <w:noProof/>
              <w:sz w:val="22"/>
              <w:szCs w:val="22"/>
            </w:rPr>
          </w:pPr>
          <w:hyperlink w:anchor="_Toc54609559" w:history="1">
            <w:r w:rsidR="00467D10" w:rsidRPr="00545606">
              <w:rPr>
                <w:rStyle w:val="Hyperlink"/>
                <w:noProof/>
              </w:rPr>
              <w:t>II МЕРЕ ЗАШТИТЕ</w:t>
            </w:r>
            <w:r w:rsidR="00467D10">
              <w:rPr>
                <w:noProof/>
                <w:webHidden/>
              </w:rPr>
              <w:tab/>
            </w:r>
            <w:r w:rsidR="00467D10">
              <w:rPr>
                <w:noProof/>
                <w:webHidden/>
              </w:rPr>
              <w:fldChar w:fldCharType="begin"/>
            </w:r>
            <w:r w:rsidR="00467D10">
              <w:rPr>
                <w:noProof/>
                <w:webHidden/>
              </w:rPr>
              <w:instrText xml:space="preserve"> PAGEREF _Toc54609559 \h </w:instrText>
            </w:r>
            <w:r w:rsidR="00467D10">
              <w:rPr>
                <w:noProof/>
                <w:webHidden/>
              </w:rPr>
            </w:r>
            <w:r w:rsidR="00467D10">
              <w:rPr>
                <w:noProof/>
                <w:webHidden/>
              </w:rPr>
              <w:fldChar w:fldCharType="separate"/>
            </w:r>
            <w:r w:rsidR="00467D10">
              <w:rPr>
                <w:noProof/>
                <w:webHidden/>
              </w:rPr>
              <w:t>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0" w:history="1">
            <w:r w:rsidR="00467D10" w:rsidRPr="00545606">
              <w:rPr>
                <w:rStyle w:val="Hyperlink"/>
                <w:noProof/>
              </w:rPr>
              <w:t>Успостављање организационе структуре, са утврђеним пословима и одговорностима запослених, којом се остварује управљање</w:t>
            </w:r>
            <w:r w:rsidR="00467D10">
              <w:rPr>
                <w:noProof/>
                <w:webHidden/>
              </w:rPr>
              <w:tab/>
            </w:r>
            <w:r w:rsidR="00467D10">
              <w:rPr>
                <w:noProof/>
                <w:webHidden/>
              </w:rPr>
              <w:fldChar w:fldCharType="begin"/>
            </w:r>
            <w:r w:rsidR="00467D10">
              <w:rPr>
                <w:noProof/>
                <w:webHidden/>
              </w:rPr>
              <w:instrText xml:space="preserve"> PAGEREF _Toc54609560 \h </w:instrText>
            </w:r>
            <w:r w:rsidR="00467D10">
              <w:rPr>
                <w:noProof/>
                <w:webHidden/>
              </w:rPr>
            </w:r>
            <w:r w:rsidR="00467D10">
              <w:rPr>
                <w:noProof/>
                <w:webHidden/>
              </w:rPr>
              <w:fldChar w:fldCharType="separate"/>
            </w:r>
            <w:r w:rsidR="00467D10">
              <w:rPr>
                <w:noProof/>
                <w:webHidden/>
              </w:rPr>
              <w:t>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1" w:history="1">
            <w:r w:rsidR="00467D10" w:rsidRPr="00545606">
              <w:rPr>
                <w:rStyle w:val="Hyperlink"/>
                <w:noProof/>
              </w:rPr>
              <w:t>информационом безбедношћу у оквиру оператора ИКТ система</w:t>
            </w:r>
            <w:r w:rsidR="00467D10">
              <w:rPr>
                <w:noProof/>
                <w:webHidden/>
              </w:rPr>
              <w:tab/>
            </w:r>
            <w:r w:rsidR="00467D10">
              <w:rPr>
                <w:noProof/>
                <w:webHidden/>
              </w:rPr>
              <w:fldChar w:fldCharType="begin"/>
            </w:r>
            <w:r w:rsidR="00467D10">
              <w:rPr>
                <w:noProof/>
                <w:webHidden/>
              </w:rPr>
              <w:instrText xml:space="preserve"> PAGEREF _Toc54609561 \h </w:instrText>
            </w:r>
            <w:r w:rsidR="00467D10">
              <w:rPr>
                <w:noProof/>
                <w:webHidden/>
              </w:rPr>
            </w:r>
            <w:r w:rsidR="00467D10">
              <w:rPr>
                <w:noProof/>
                <w:webHidden/>
              </w:rPr>
              <w:fldChar w:fldCharType="separate"/>
            </w:r>
            <w:r w:rsidR="00467D10">
              <w:rPr>
                <w:noProof/>
                <w:webHidden/>
              </w:rPr>
              <w:t>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2" w:history="1">
            <w:r w:rsidR="00467D10" w:rsidRPr="00545606">
              <w:rPr>
                <w:rStyle w:val="Hyperlink"/>
                <w:noProof/>
              </w:rPr>
              <w:t>Постизање безбедности рада на даљину и употребе мобилних уређаја</w:t>
            </w:r>
            <w:r w:rsidR="00467D10">
              <w:rPr>
                <w:noProof/>
                <w:webHidden/>
              </w:rPr>
              <w:tab/>
            </w:r>
            <w:r w:rsidR="00467D10">
              <w:rPr>
                <w:noProof/>
                <w:webHidden/>
              </w:rPr>
              <w:fldChar w:fldCharType="begin"/>
            </w:r>
            <w:r w:rsidR="00467D10">
              <w:rPr>
                <w:noProof/>
                <w:webHidden/>
              </w:rPr>
              <w:instrText xml:space="preserve"> PAGEREF _Toc54609562 \h </w:instrText>
            </w:r>
            <w:r w:rsidR="00467D10">
              <w:rPr>
                <w:noProof/>
                <w:webHidden/>
              </w:rPr>
            </w:r>
            <w:r w:rsidR="00467D10">
              <w:rPr>
                <w:noProof/>
                <w:webHidden/>
              </w:rPr>
              <w:fldChar w:fldCharType="separate"/>
            </w:r>
            <w:r w:rsidR="00467D10">
              <w:rPr>
                <w:noProof/>
                <w:webHidden/>
              </w:rPr>
              <w:t>5</w:t>
            </w:r>
            <w:r w:rsidR="00467D10">
              <w:rPr>
                <w:noProof/>
                <w:webHidden/>
              </w:rPr>
              <w:fldChar w:fldCharType="end"/>
            </w:r>
          </w:hyperlink>
        </w:p>
        <w:p w:rsidR="00467D10" w:rsidRDefault="003D49FC">
          <w:pPr>
            <w:pStyle w:val="TOC3"/>
            <w:tabs>
              <w:tab w:val="right" w:leader="underscore" w:pos="9980"/>
            </w:tabs>
            <w:rPr>
              <w:rFonts w:asciiTheme="minorHAnsi" w:eastAsiaTheme="minorEastAsia" w:hAnsiTheme="minorHAnsi" w:cstheme="minorBidi"/>
              <w:noProof/>
              <w:sz w:val="22"/>
              <w:szCs w:val="22"/>
            </w:rPr>
          </w:pPr>
          <w:hyperlink w:anchor="_Toc54609563" w:history="1">
            <w:r w:rsidR="00467D10" w:rsidRPr="00545606">
              <w:rPr>
                <w:rStyle w:val="Hyperlink"/>
                <w:noProof/>
              </w:rPr>
              <w:t>Основни суд у Петровцу на Млави не дозвољава рад на даљину коришћењем мреже ИКТ система и употребу мобилних уређаја од стране запослених који имају могућност повезивања на мрежу ИКТ система.</w:t>
            </w:r>
            <w:r w:rsidR="00467D10">
              <w:rPr>
                <w:noProof/>
                <w:webHidden/>
              </w:rPr>
              <w:tab/>
            </w:r>
            <w:r w:rsidR="00467D10">
              <w:rPr>
                <w:noProof/>
                <w:webHidden/>
              </w:rPr>
              <w:fldChar w:fldCharType="begin"/>
            </w:r>
            <w:r w:rsidR="00467D10">
              <w:rPr>
                <w:noProof/>
                <w:webHidden/>
              </w:rPr>
              <w:instrText xml:space="preserve"> PAGEREF _Toc54609563 \h </w:instrText>
            </w:r>
            <w:r w:rsidR="00467D10">
              <w:rPr>
                <w:noProof/>
                <w:webHidden/>
              </w:rPr>
            </w:r>
            <w:r w:rsidR="00467D10">
              <w:rPr>
                <w:noProof/>
                <w:webHidden/>
              </w:rPr>
              <w:fldChar w:fldCharType="separate"/>
            </w:r>
            <w:r w:rsidR="00467D10">
              <w:rPr>
                <w:noProof/>
                <w:webHidden/>
              </w:rPr>
              <w:t>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4" w:history="1">
            <w:r w:rsidR="00467D10" w:rsidRPr="00545606">
              <w:rPr>
                <w:rStyle w:val="Hyperlink"/>
                <w:noProof/>
              </w:rPr>
              <w:t>Обезбеђивање да лица која користе ИКТ систем односно управљају ИКТ системом буду оспособљена за посао који обављају и у потпуности разумеју своју одговорност</w:t>
            </w:r>
            <w:r w:rsidR="00467D10">
              <w:rPr>
                <w:noProof/>
                <w:webHidden/>
              </w:rPr>
              <w:tab/>
            </w:r>
            <w:r w:rsidR="00467D10">
              <w:rPr>
                <w:noProof/>
                <w:webHidden/>
              </w:rPr>
              <w:fldChar w:fldCharType="begin"/>
            </w:r>
            <w:r w:rsidR="00467D10">
              <w:rPr>
                <w:noProof/>
                <w:webHidden/>
              </w:rPr>
              <w:instrText xml:space="preserve"> PAGEREF _Toc54609564 \h </w:instrText>
            </w:r>
            <w:r w:rsidR="00467D10">
              <w:rPr>
                <w:noProof/>
                <w:webHidden/>
              </w:rPr>
            </w:r>
            <w:r w:rsidR="00467D10">
              <w:rPr>
                <w:noProof/>
                <w:webHidden/>
              </w:rPr>
              <w:fldChar w:fldCharType="separate"/>
            </w:r>
            <w:r w:rsidR="00467D10">
              <w:rPr>
                <w:noProof/>
                <w:webHidden/>
              </w:rPr>
              <w:t>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5" w:history="1">
            <w:r w:rsidR="00467D10" w:rsidRPr="00545606">
              <w:rPr>
                <w:rStyle w:val="Hyperlink"/>
                <w:noProof/>
              </w:rPr>
              <w:t>Провера кандидaта и услови запошљавања</w:t>
            </w:r>
            <w:r w:rsidR="00467D10">
              <w:rPr>
                <w:noProof/>
                <w:webHidden/>
              </w:rPr>
              <w:tab/>
            </w:r>
            <w:r w:rsidR="00467D10">
              <w:rPr>
                <w:noProof/>
                <w:webHidden/>
              </w:rPr>
              <w:fldChar w:fldCharType="begin"/>
            </w:r>
            <w:r w:rsidR="00467D10">
              <w:rPr>
                <w:noProof/>
                <w:webHidden/>
              </w:rPr>
              <w:instrText xml:space="preserve"> PAGEREF _Toc54609565 \h </w:instrText>
            </w:r>
            <w:r w:rsidR="00467D10">
              <w:rPr>
                <w:noProof/>
                <w:webHidden/>
              </w:rPr>
            </w:r>
            <w:r w:rsidR="00467D10">
              <w:rPr>
                <w:noProof/>
                <w:webHidden/>
              </w:rPr>
              <w:fldChar w:fldCharType="separate"/>
            </w:r>
            <w:r w:rsidR="00467D10">
              <w:rPr>
                <w:noProof/>
                <w:webHidden/>
              </w:rPr>
              <w:t>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6" w:history="1">
            <w:r w:rsidR="00467D10" w:rsidRPr="00545606">
              <w:rPr>
                <w:rStyle w:val="Hyperlink"/>
                <w:noProof/>
              </w:rPr>
              <w:t>Обавезе у току запослења</w:t>
            </w:r>
            <w:r w:rsidR="00467D10">
              <w:rPr>
                <w:noProof/>
                <w:webHidden/>
              </w:rPr>
              <w:tab/>
            </w:r>
            <w:r w:rsidR="00467D10">
              <w:rPr>
                <w:noProof/>
                <w:webHidden/>
              </w:rPr>
              <w:fldChar w:fldCharType="begin"/>
            </w:r>
            <w:r w:rsidR="00467D10">
              <w:rPr>
                <w:noProof/>
                <w:webHidden/>
              </w:rPr>
              <w:instrText xml:space="preserve"> PAGEREF _Toc54609566 \h </w:instrText>
            </w:r>
            <w:r w:rsidR="00467D10">
              <w:rPr>
                <w:noProof/>
                <w:webHidden/>
              </w:rPr>
            </w:r>
            <w:r w:rsidR="00467D10">
              <w:rPr>
                <w:noProof/>
                <w:webHidden/>
              </w:rPr>
              <w:fldChar w:fldCharType="separate"/>
            </w:r>
            <w:r w:rsidR="00467D10">
              <w:rPr>
                <w:noProof/>
                <w:webHidden/>
              </w:rPr>
              <w:t>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7" w:history="1">
            <w:r w:rsidR="00467D10" w:rsidRPr="00545606">
              <w:rPr>
                <w:rStyle w:val="Hyperlink"/>
                <w:noProof/>
              </w:rPr>
              <w:t>Упознавање са безбедношћу информација, стицање знања и обука</w:t>
            </w:r>
            <w:r w:rsidR="00467D10">
              <w:rPr>
                <w:noProof/>
                <w:webHidden/>
              </w:rPr>
              <w:tab/>
            </w:r>
            <w:r w:rsidR="00467D10">
              <w:rPr>
                <w:noProof/>
                <w:webHidden/>
              </w:rPr>
              <w:fldChar w:fldCharType="begin"/>
            </w:r>
            <w:r w:rsidR="00467D10">
              <w:rPr>
                <w:noProof/>
                <w:webHidden/>
              </w:rPr>
              <w:instrText xml:space="preserve"> PAGEREF _Toc54609567 \h </w:instrText>
            </w:r>
            <w:r w:rsidR="00467D10">
              <w:rPr>
                <w:noProof/>
                <w:webHidden/>
              </w:rPr>
            </w:r>
            <w:r w:rsidR="00467D10">
              <w:rPr>
                <w:noProof/>
                <w:webHidden/>
              </w:rPr>
              <w:fldChar w:fldCharType="separate"/>
            </w:r>
            <w:r w:rsidR="00467D10">
              <w:rPr>
                <w:noProof/>
                <w:webHidden/>
              </w:rPr>
              <w:t>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8" w:history="1">
            <w:r w:rsidR="00467D10" w:rsidRPr="00545606">
              <w:rPr>
                <w:rStyle w:val="Hyperlink"/>
                <w:noProof/>
              </w:rPr>
              <w:t>Дисциплински поступак</w:t>
            </w:r>
            <w:r w:rsidR="00467D10">
              <w:rPr>
                <w:noProof/>
                <w:webHidden/>
              </w:rPr>
              <w:tab/>
            </w:r>
            <w:r w:rsidR="00467D10">
              <w:rPr>
                <w:noProof/>
                <w:webHidden/>
              </w:rPr>
              <w:fldChar w:fldCharType="begin"/>
            </w:r>
            <w:r w:rsidR="00467D10">
              <w:rPr>
                <w:noProof/>
                <w:webHidden/>
              </w:rPr>
              <w:instrText xml:space="preserve"> PAGEREF _Toc54609568 \h </w:instrText>
            </w:r>
            <w:r w:rsidR="00467D10">
              <w:rPr>
                <w:noProof/>
                <w:webHidden/>
              </w:rPr>
            </w:r>
            <w:r w:rsidR="00467D10">
              <w:rPr>
                <w:noProof/>
                <w:webHidden/>
              </w:rPr>
              <w:fldChar w:fldCharType="separate"/>
            </w:r>
            <w:r w:rsidR="00467D10">
              <w:rPr>
                <w:noProof/>
                <w:webHidden/>
              </w:rPr>
              <w:t>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69" w:history="1">
            <w:r w:rsidR="00467D10" w:rsidRPr="00545606">
              <w:rPr>
                <w:rStyle w:val="Hyperlink"/>
                <w:noProof/>
              </w:rPr>
              <w:t>Заштита од ризика који настају при променама</w:t>
            </w:r>
            <w:r w:rsidR="00467D10" w:rsidRPr="00545606">
              <w:rPr>
                <w:rStyle w:val="Hyperlink"/>
                <w:noProof/>
                <w:spacing w:val="-22"/>
              </w:rPr>
              <w:t xml:space="preserve"> </w:t>
            </w:r>
            <w:r w:rsidR="00467D10" w:rsidRPr="00545606">
              <w:rPr>
                <w:rStyle w:val="Hyperlink"/>
                <w:noProof/>
              </w:rPr>
              <w:t>послова или престанка радног ангажовања лица запослених код оператора ИКТ</w:t>
            </w:r>
            <w:r w:rsidR="00467D10" w:rsidRPr="00545606">
              <w:rPr>
                <w:rStyle w:val="Hyperlink"/>
                <w:noProof/>
                <w:spacing w:val="-1"/>
              </w:rPr>
              <w:t xml:space="preserve"> </w:t>
            </w:r>
            <w:r w:rsidR="00467D10" w:rsidRPr="00545606">
              <w:rPr>
                <w:rStyle w:val="Hyperlink"/>
                <w:noProof/>
              </w:rPr>
              <w:t>система</w:t>
            </w:r>
            <w:r w:rsidR="00467D10">
              <w:rPr>
                <w:noProof/>
                <w:webHidden/>
              </w:rPr>
              <w:tab/>
            </w:r>
            <w:r w:rsidR="00467D10">
              <w:rPr>
                <w:noProof/>
                <w:webHidden/>
              </w:rPr>
              <w:fldChar w:fldCharType="begin"/>
            </w:r>
            <w:r w:rsidR="00467D10">
              <w:rPr>
                <w:noProof/>
                <w:webHidden/>
              </w:rPr>
              <w:instrText xml:space="preserve"> PAGEREF _Toc54609569 \h </w:instrText>
            </w:r>
            <w:r w:rsidR="00467D10">
              <w:rPr>
                <w:noProof/>
                <w:webHidden/>
              </w:rPr>
            </w:r>
            <w:r w:rsidR="00467D10">
              <w:rPr>
                <w:noProof/>
                <w:webHidden/>
              </w:rPr>
              <w:fldChar w:fldCharType="separate"/>
            </w:r>
            <w:r w:rsidR="00467D10">
              <w:rPr>
                <w:noProof/>
                <w:webHidden/>
              </w:rPr>
              <w:t>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0" w:history="1">
            <w:r w:rsidR="00467D10" w:rsidRPr="00545606">
              <w:rPr>
                <w:rStyle w:val="Hyperlink"/>
                <w:noProof/>
              </w:rPr>
              <w:t>Идентификовање информационих добара и</w:t>
            </w:r>
            <w:r w:rsidR="00467D10" w:rsidRPr="00545606">
              <w:rPr>
                <w:rStyle w:val="Hyperlink"/>
                <w:noProof/>
                <w:spacing w:val="-18"/>
              </w:rPr>
              <w:t xml:space="preserve"> </w:t>
            </w:r>
            <w:r w:rsidR="00467D10" w:rsidRPr="00545606">
              <w:rPr>
                <w:rStyle w:val="Hyperlink"/>
                <w:noProof/>
              </w:rPr>
              <w:t>одређивање одговорности за њихову</w:t>
            </w:r>
            <w:r w:rsidR="00467D10" w:rsidRPr="00545606">
              <w:rPr>
                <w:rStyle w:val="Hyperlink"/>
                <w:noProof/>
                <w:spacing w:val="-7"/>
              </w:rPr>
              <w:t xml:space="preserve"> </w:t>
            </w:r>
            <w:r w:rsidR="00467D10" w:rsidRPr="00545606">
              <w:rPr>
                <w:rStyle w:val="Hyperlink"/>
                <w:noProof/>
              </w:rPr>
              <w:t>заштиту</w:t>
            </w:r>
            <w:r w:rsidR="00467D10">
              <w:rPr>
                <w:noProof/>
                <w:webHidden/>
              </w:rPr>
              <w:tab/>
            </w:r>
            <w:r w:rsidR="00467D10">
              <w:rPr>
                <w:noProof/>
                <w:webHidden/>
              </w:rPr>
              <w:fldChar w:fldCharType="begin"/>
            </w:r>
            <w:r w:rsidR="00467D10">
              <w:rPr>
                <w:noProof/>
                <w:webHidden/>
              </w:rPr>
              <w:instrText xml:space="preserve"> PAGEREF _Toc54609570 \h </w:instrText>
            </w:r>
            <w:r w:rsidR="00467D10">
              <w:rPr>
                <w:noProof/>
                <w:webHidden/>
              </w:rPr>
            </w:r>
            <w:r w:rsidR="00467D10">
              <w:rPr>
                <w:noProof/>
                <w:webHidden/>
              </w:rPr>
              <w:fldChar w:fldCharType="separate"/>
            </w:r>
            <w:r w:rsidR="00467D10">
              <w:rPr>
                <w:noProof/>
                <w:webHidden/>
              </w:rPr>
              <w:t>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1" w:history="1">
            <w:r w:rsidR="00467D10" w:rsidRPr="00545606">
              <w:rPr>
                <w:rStyle w:val="Hyperlink"/>
                <w:noProof/>
              </w:rPr>
              <w:t>Пописивање имовине</w:t>
            </w:r>
            <w:r w:rsidR="00467D10">
              <w:rPr>
                <w:noProof/>
                <w:webHidden/>
              </w:rPr>
              <w:tab/>
            </w:r>
            <w:r w:rsidR="00467D10">
              <w:rPr>
                <w:noProof/>
                <w:webHidden/>
              </w:rPr>
              <w:fldChar w:fldCharType="begin"/>
            </w:r>
            <w:r w:rsidR="00467D10">
              <w:rPr>
                <w:noProof/>
                <w:webHidden/>
              </w:rPr>
              <w:instrText xml:space="preserve"> PAGEREF _Toc54609571 \h </w:instrText>
            </w:r>
            <w:r w:rsidR="00467D10">
              <w:rPr>
                <w:noProof/>
                <w:webHidden/>
              </w:rPr>
            </w:r>
            <w:r w:rsidR="00467D10">
              <w:rPr>
                <w:noProof/>
                <w:webHidden/>
              </w:rPr>
              <w:fldChar w:fldCharType="separate"/>
            </w:r>
            <w:r w:rsidR="00467D10">
              <w:rPr>
                <w:noProof/>
                <w:webHidden/>
              </w:rPr>
              <w:t>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2" w:history="1">
            <w:r w:rsidR="00467D10" w:rsidRPr="00545606">
              <w:rPr>
                <w:rStyle w:val="Hyperlink"/>
                <w:noProof/>
              </w:rPr>
              <w:t>Власништво над имовином, прихватљиво коришћење имовине и њен повраћај</w:t>
            </w:r>
            <w:r w:rsidR="00467D10">
              <w:rPr>
                <w:noProof/>
                <w:webHidden/>
              </w:rPr>
              <w:tab/>
            </w:r>
            <w:r w:rsidR="00467D10">
              <w:rPr>
                <w:noProof/>
                <w:webHidden/>
              </w:rPr>
              <w:fldChar w:fldCharType="begin"/>
            </w:r>
            <w:r w:rsidR="00467D10">
              <w:rPr>
                <w:noProof/>
                <w:webHidden/>
              </w:rPr>
              <w:instrText xml:space="preserve"> PAGEREF _Toc54609572 \h </w:instrText>
            </w:r>
            <w:r w:rsidR="00467D10">
              <w:rPr>
                <w:noProof/>
                <w:webHidden/>
              </w:rPr>
            </w:r>
            <w:r w:rsidR="00467D10">
              <w:rPr>
                <w:noProof/>
                <w:webHidden/>
              </w:rPr>
              <w:fldChar w:fldCharType="separate"/>
            </w:r>
            <w:r w:rsidR="00467D10">
              <w:rPr>
                <w:noProof/>
                <w:webHidden/>
              </w:rPr>
              <w:t>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3" w:history="1">
            <w:r w:rsidR="00467D10" w:rsidRPr="00545606">
              <w:rPr>
                <w:rStyle w:val="Hyperlink"/>
                <w:noProof/>
              </w:rPr>
              <w:t>Класификовање података тако да ниво њихове заштите одговара значају података у складу са начелом управљања ризиком</w:t>
            </w:r>
            <w:r w:rsidR="00467D10">
              <w:rPr>
                <w:noProof/>
                <w:webHidden/>
              </w:rPr>
              <w:tab/>
            </w:r>
            <w:r w:rsidR="00467D10">
              <w:rPr>
                <w:noProof/>
                <w:webHidden/>
              </w:rPr>
              <w:fldChar w:fldCharType="begin"/>
            </w:r>
            <w:r w:rsidR="00467D10">
              <w:rPr>
                <w:noProof/>
                <w:webHidden/>
              </w:rPr>
              <w:instrText xml:space="preserve"> PAGEREF _Toc54609573 \h </w:instrText>
            </w:r>
            <w:r w:rsidR="00467D10">
              <w:rPr>
                <w:noProof/>
                <w:webHidden/>
              </w:rPr>
            </w:r>
            <w:r w:rsidR="00467D10">
              <w:rPr>
                <w:noProof/>
                <w:webHidden/>
              </w:rPr>
              <w:fldChar w:fldCharType="separate"/>
            </w:r>
            <w:r w:rsidR="00467D10">
              <w:rPr>
                <w:noProof/>
                <w:webHidden/>
              </w:rPr>
              <w:t>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4" w:history="1">
            <w:r w:rsidR="00467D10" w:rsidRPr="00545606">
              <w:rPr>
                <w:rStyle w:val="Hyperlink"/>
                <w:noProof/>
              </w:rPr>
              <w:t>из члана 3. Закона о информационој безбедности</w:t>
            </w:r>
            <w:r w:rsidR="00467D10">
              <w:rPr>
                <w:noProof/>
                <w:webHidden/>
              </w:rPr>
              <w:tab/>
            </w:r>
            <w:r w:rsidR="00467D10">
              <w:rPr>
                <w:noProof/>
                <w:webHidden/>
              </w:rPr>
              <w:fldChar w:fldCharType="begin"/>
            </w:r>
            <w:r w:rsidR="00467D10">
              <w:rPr>
                <w:noProof/>
                <w:webHidden/>
              </w:rPr>
              <w:instrText xml:space="preserve"> PAGEREF _Toc54609574 \h </w:instrText>
            </w:r>
            <w:r w:rsidR="00467D10">
              <w:rPr>
                <w:noProof/>
                <w:webHidden/>
              </w:rPr>
            </w:r>
            <w:r w:rsidR="00467D10">
              <w:rPr>
                <w:noProof/>
                <w:webHidden/>
              </w:rPr>
              <w:fldChar w:fldCharType="separate"/>
            </w:r>
            <w:r w:rsidR="00467D10">
              <w:rPr>
                <w:noProof/>
                <w:webHidden/>
              </w:rPr>
              <w:t>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5" w:history="1">
            <w:r w:rsidR="00467D10" w:rsidRPr="00545606">
              <w:rPr>
                <w:rStyle w:val="Hyperlink"/>
                <w:noProof/>
              </w:rPr>
              <w:t>Заштита носача података</w:t>
            </w:r>
            <w:r w:rsidR="00467D10">
              <w:rPr>
                <w:noProof/>
                <w:webHidden/>
              </w:rPr>
              <w:tab/>
            </w:r>
            <w:r w:rsidR="00467D10">
              <w:rPr>
                <w:noProof/>
                <w:webHidden/>
              </w:rPr>
              <w:fldChar w:fldCharType="begin"/>
            </w:r>
            <w:r w:rsidR="00467D10">
              <w:rPr>
                <w:noProof/>
                <w:webHidden/>
              </w:rPr>
              <w:instrText xml:space="preserve"> PAGEREF _Toc54609575 \h </w:instrText>
            </w:r>
            <w:r w:rsidR="00467D10">
              <w:rPr>
                <w:noProof/>
                <w:webHidden/>
              </w:rPr>
            </w:r>
            <w:r w:rsidR="00467D10">
              <w:rPr>
                <w:noProof/>
                <w:webHidden/>
              </w:rPr>
              <w:fldChar w:fldCharType="separate"/>
            </w:r>
            <w:r w:rsidR="00467D10">
              <w:rPr>
                <w:noProof/>
                <w:webHidden/>
              </w:rPr>
              <w:t>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6" w:history="1">
            <w:r w:rsidR="00467D10" w:rsidRPr="00545606">
              <w:rPr>
                <w:rStyle w:val="Hyperlink"/>
                <w:noProof/>
              </w:rPr>
              <w:t>Управљање преносним носачима података (медијума)</w:t>
            </w:r>
            <w:r w:rsidR="00467D10">
              <w:rPr>
                <w:noProof/>
                <w:webHidden/>
              </w:rPr>
              <w:tab/>
            </w:r>
            <w:r w:rsidR="00467D10">
              <w:rPr>
                <w:noProof/>
                <w:webHidden/>
              </w:rPr>
              <w:fldChar w:fldCharType="begin"/>
            </w:r>
            <w:r w:rsidR="00467D10">
              <w:rPr>
                <w:noProof/>
                <w:webHidden/>
              </w:rPr>
              <w:instrText xml:space="preserve"> PAGEREF _Toc54609576 \h </w:instrText>
            </w:r>
            <w:r w:rsidR="00467D10">
              <w:rPr>
                <w:noProof/>
                <w:webHidden/>
              </w:rPr>
            </w:r>
            <w:r w:rsidR="00467D10">
              <w:rPr>
                <w:noProof/>
                <w:webHidden/>
              </w:rPr>
              <w:fldChar w:fldCharType="separate"/>
            </w:r>
            <w:r w:rsidR="00467D10">
              <w:rPr>
                <w:noProof/>
                <w:webHidden/>
              </w:rPr>
              <w:t>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7" w:history="1">
            <w:r w:rsidR="00467D10" w:rsidRPr="00545606">
              <w:rPr>
                <w:rStyle w:val="Hyperlink"/>
                <w:noProof/>
              </w:rPr>
              <w:t>Расходовање носача података (медијума)</w:t>
            </w:r>
            <w:r w:rsidR="00467D10">
              <w:rPr>
                <w:noProof/>
                <w:webHidden/>
              </w:rPr>
              <w:tab/>
            </w:r>
            <w:r w:rsidR="00467D10">
              <w:rPr>
                <w:noProof/>
                <w:webHidden/>
              </w:rPr>
              <w:fldChar w:fldCharType="begin"/>
            </w:r>
            <w:r w:rsidR="00467D10">
              <w:rPr>
                <w:noProof/>
                <w:webHidden/>
              </w:rPr>
              <w:instrText xml:space="preserve"> PAGEREF _Toc54609577 \h </w:instrText>
            </w:r>
            <w:r w:rsidR="00467D10">
              <w:rPr>
                <w:noProof/>
                <w:webHidden/>
              </w:rPr>
            </w:r>
            <w:r w:rsidR="00467D10">
              <w:rPr>
                <w:noProof/>
                <w:webHidden/>
              </w:rPr>
              <w:fldChar w:fldCharType="separate"/>
            </w:r>
            <w:r w:rsidR="00467D10">
              <w:rPr>
                <w:noProof/>
                <w:webHidden/>
              </w:rPr>
              <w:t>10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8" w:history="1">
            <w:r w:rsidR="00467D10" w:rsidRPr="00545606">
              <w:rPr>
                <w:rStyle w:val="Hyperlink"/>
                <w:noProof/>
              </w:rPr>
              <w:t>Физички пренос носача података (медијума)</w:t>
            </w:r>
            <w:r w:rsidR="00467D10">
              <w:rPr>
                <w:noProof/>
                <w:webHidden/>
              </w:rPr>
              <w:tab/>
            </w:r>
            <w:r w:rsidR="00467D10">
              <w:rPr>
                <w:noProof/>
                <w:webHidden/>
              </w:rPr>
              <w:fldChar w:fldCharType="begin"/>
            </w:r>
            <w:r w:rsidR="00467D10">
              <w:rPr>
                <w:noProof/>
                <w:webHidden/>
              </w:rPr>
              <w:instrText xml:space="preserve"> PAGEREF _Toc54609578 \h </w:instrText>
            </w:r>
            <w:r w:rsidR="00467D10">
              <w:rPr>
                <w:noProof/>
                <w:webHidden/>
              </w:rPr>
            </w:r>
            <w:r w:rsidR="00467D10">
              <w:rPr>
                <w:noProof/>
                <w:webHidden/>
              </w:rPr>
              <w:fldChar w:fldCharType="separate"/>
            </w:r>
            <w:r w:rsidR="00467D10">
              <w:rPr>
                <w:noProof/>
                <w:webHidden/>
              </w:rPr>
              <w:t>10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79" w:history="1">
            <w:r w:rsidR="00467D10" w:rsidRPr="00545606">
              <w:rPr>
                <w:rStyle w:val="Hyperlink"/>
                <w:noProof/>
              </w:rPr>
              <w:t>Ограничење приступа подацима и средствима за обраду података</w:t>
            </w:r>
            <w:r w:rsidR="00467D10">
              <w:rPr>
                <w:noProof/>
                <w:webHidden/>
              </w:rPr>
              <w:tab/>
            </w:r>
            <w:r w:rsidR="00467D10">
              <w:rPr>
                <w:noProof/>
                <w:webHidden/>
              </w:rPr>
              <w:fldChar w:fldCharType="begin"/>
            </w:r>
            <w:r w:rsidR="00467D10">
              <w:rPr>
                <w:noProof/>
                <w:webHidden/>
              </w:rPr>
              <w:instrText xml:space="preserve"> PAGEREF _Toc54609579 \h </w:instrText>
            </w:r>
            <w:r w:rsidR="00467D10">
              <w:rPr>
                <w:noProof/>
                <w:webHidden/>
              </w:rPr>
            </w:r>
            <w:r w:rsidR="00467D10">
              <w:rPr>
                <w:noProof/>
                <w:webHidden/>
              </w:rPr>
              <w:fldChar w:fldCharType="separate"/>
            </w:r>
            <w:r w:rsidR="00467D10">
              <w:rPr>
                <w:noProof/>
                <w:webHidden/>
              </w:rPr>
              <w:t>11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0" w:history="1">
            <w:r w:rsidR="00467D10" w:rsidRPr="00545606">
              <w:rPr>
                <w:rStyle w:val="Hyperlink"/>
                <w:noProof/>
              </w:rPr>
              <w:t>Одобравање овлашћеног приступа и спречавање неовлашћеног приступа ИКТ систему и услугама које ИКТ систем пружа</w:t>
            </w:r>
            <w:r w:rsidR="00467D10">
              <w:rPr>
                <w:noProof/>
                <w:webHidden/>
              </w:rPr>
              <w:tab/>
            </w:r>
            <w:r w:rsidR="00467D10">
              <w:rPr>
                <w:noProof/>
                <w:webHidden/>
              </w:rPr>
              <w:fldChar w:fldCharType="begin"/>
            </w:r>
            <w:r w:rsidR="00467D10">
              <w:rPr>
                <w:noProof/>
                <w:webHidden/>
              </w:rPr>
              <w:instrText xml:space="preserve"> PAGEREF _Toc54609580 \h </w:instrText>
            </w:r>
            <w:r w:rsidR="00467D10">
              <w:rPr>
                <w:noProof/>
                <w:webHidden/>
              </w:rPr>
            </w:r>
            <w:r w:rsidR="00467D10">
              <w:rPr>
                <w:noProof/>
                <w:webHidden/>
              </w:rPr>
              <w:fldChar w:fldCharType="separate"/>
            </w:r>
            <w:r w:rsidR="00467D10">
              <w:rPr>
                <w:noProof/>
                <w:webHidden/>
              </w:rPr>
              <w:t>11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1" w:history="1">
            <w:r w:rsidR="00467D10" w:rsidRPr="00545606">
              <w:rPr>
                <w:rStyle w:val="Hyperlink"/>
                <w:noProof/>
              </w:rPr>
              <w:t>Утврђивање одговорности корисника за заштиту сопствених средстава за аутентификацију</w:t>
            </w:r>
            <w:r w:rsidR="00467D10">
              <w:rPr>
                <w:noProof/>
                <w:webHidden/>
              </w:rPr>
              <w:tab/>
            </w:r>
            <w:r w:rsidR="00467D10">
              <w:rPr>
                <w:noProof/>
                <w:webHidden/>
              </w:rPr>
              <w:fldChar w:fldCharType="begin"/>
            </w:r>
            <w:r w:rsidR="00467D10">
              <w:rPr>
                <w:noProof/>
                <w:webHidden/>
              </w:rPr>
              <w:instrText xml:space="preserve"> PAGEREF _Toc54609581 \h </w:instrText>
            </w:r>
            <w:r w:rsidR="00467D10">
              <w:rPr>
                <w:noProof/>
                <w:webHidden/>
              </w:rPr>
            </w:r>
            <w:r w:rsidR="00467D10">
              <w:rPr>
                <w:noProof/>
                <w:webHidden/>
              </w:rPr>
              <w:fldChar w:fldCharType="separate"/>
            </w:r>
            <w:r w:rsidR="00467D10">
              <w:rPr>
                <w:noProof/>
                <w:webHidden/>
              </w:rPr>
              <w:t>12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2" w:history="1">
            <w:r w:rsidR="00467D10" w:rsidRPr="00545606">
              <w:rPr>
                <w:rStyle w:val="Hyperlink"/>
                <w:noProof/>
              </w:rPr>
              <w:t>Физичка заштита објеката, простора, просторија односно зона у којима се налазе средства и документи ИКТ система и обрађују подаци у ИКТ систему</w:t>
            </w:r>
            <w:r w:rsidR="00467D10">
              <w:rPr>
                <w:noProof/>
                <w:webHidden/>
              </w:rPr>
              <w:tab/>
            </w:r>
            <w:r w:rsidR="00467D10">
              <w:rPr>
                <w:noProof/>
                <w:webHidden/>
              </w:rPr>
              <w:fldChar w:fldCharType="begin"/>
            </w:r>
            <w:r w:rsidR="00467D10">
              <w:rPr>
                <w:noProof/>
                <w:webHidden/>
              </w:rPr>
              <w:instrText xml:space="preserve"> PAGEREF _Toc54609582 \h </w:instrText>
            </w:r>
            <w:r w:rsidR="00467D10">
              <w:rPr>
                <w:noProof/>
                <w:webHidden/>
              </w:rPr>
            </w:r>
            <w:r w:rsidR="00467D10">
              <w:rPr>
                <w:noProof/>
                <w:webHidden/>
              </w:rPr>
              <w:fldChar w:fldCharType="separate"/>
            </w:r>
            <w:r w:rsidR="00467D10">
              <w:rPr>
                <w:noProof/>
                <w:webHidden/>
              </w:rPr>
              <w:t>13</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3" w:history="1">
            <w:r w:rsidR="00467D10" w:rsidRPr="00545606">
              <w:rPr>
                <w:rStyle w:val="Hyperlink"/>
                <w:noProof/>
              </w:rPr>
              <w:t>Зона раздвајања и успостављање система физичке безбедности</w:t>
            </w:r>
            <w:r w:rsidR="00467D10">
              <w:rPr>
                <w:noProof/>
                <w:webHidden/>
              </w:rPr>
              <w:tab/>
            </w:r>
            <w:r w:rsidR="00467D10">
              <w:rPr>
                <w:noProof/>
                <w:webHidden/>
              </w:rPr>
              <w:fldChar w:fldCharType="begin"/>
            </w:r>
            <w:r w:rsidR="00467D10">
              <w:rPr>
                <w:noProof/>
                <w:webHidden/>
              </w:rPr>
              <w:instrText xml:space="preserve"> PAGEREF _Toc54609583 \h </w:instrText>
            </w:r>
            <w:r w:rsidR="00467D10">
              <w:rPr>
                <w:noProof/>
                <w:webHidden/>
              </w:rPr>
            </w:r>
            <w:r w:rsidR="00467D10">
              <w:rPr>
                <w:noProof/>
                <w:webHidden/>
              </w:rPr>
              <w:fldChar w:fldCharType="separate"/>
            </w:r>
            <w:r w:rsidR="00467D10">
              <w:rPr>
                <w:noProof/>
                <w:webHidden/>
              </w:rPr>
              <w:t>14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4" w:history="1">
            <w:r w:rsidR="00467D10" w:rsidRPr="00545606">
              <w:rPr>
                <w:rStyle w:val="Hyperlink"/>
                <w:noProof/>
              </w:rPr>
              <w:t>Контрола физичког уласка</w:t>
            </w:r>
            <w:r w:rsidR="00467D10">
              <w:rPr>
                <w:noProof/>
                <w:webHidden/>
              </w:rPr>
              <w:tab/>
            </w:r>
            <w:r w:rsidR="00467D10">
              <w:rPr>
                <w:noProof/>
                <w:webHidden/>
              </w:rPr>
              <w:fldChar w:fldCharType="begin"/>
            </w:r>
            <w:r w:rsidR="00467D10">
              <w:rPr>
                <w:noProof/>
                <w:webHidden/>
              </w:rPr>
              <w:instrText xml:space="preserve"> PAGEREF _Toc54609584 \h </w:instrText>
            </w:r>
            <w:r w:rsidR="00467D10">
              <w:rPr>
                <w:noProof/>
                <w:webHidden/>
              </w:rPr>
            </w:r>
            <w:r w:rsidR="00467D10">
              <w:rPr>
                <w:noProof/>
                <w:webHidden/>
              </w:rPr>
              <w:fldChar w:fldCharType="separate"/>
            </w:r>
            <w:r w:rsidR="00467D10">
              <w:rPr>
                <w:noProof/>
                <w:webHidden/>
              </w:rPr>
              <w:t>14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5" w:history="1">
            <w:r w:rsidR="00467D10" w:rsidRPr="00545606">
              <w:rPr>
                <w:rStyle w:val="Hyperlink"/>
                <w:noProof/>
              </w:rPr>
              <w:t>Заштита канцеларија, просторија, средстава, као и заштита од претњи екстерних фактора из окружења</w:t>
            </w:r>
            <w:r w:rsidR="00467D10">
              <w:rPr>
                <w:noProof/>
                <w:webHidden/>
              </w:rPr>
              <w:tab/>
            </w:r>
            <w:r w:rsidR="00467D10">
              <w:rPr>
                <w:noProof/>
                <w:webHidden/>
              </w:rPr>
              <w:fldChar w:fldCharType="begin"/>
            </w:r>
            <w:r w:rsidR="00467D10">
              <w:rPr>
                <w:noProof/>
                <w:webHidden/>
              </w:rPr>
              <w:instrText xml:space="preserve"> PAGEREF _Toc54609585 \h </w:instrText>
            </w:r>
            <w:r w:rsidR="00467D10">
              <w:rPr>
                <w:noProof/>
                <w:webHidden/>
              </w:rPr>
            </w:r>
            <w:r w:rsidR="00467D10">
              <w:rPr>
                <w:noProof/>
                <w:webHidden/>
              </w:rPr>
              <w:fldChar w:fldCharType="separate"/>
            </w:r>
            <w:r w:rsidR="00467D10">
              <w:rPr>
                <w:noProof/>
                <w:webHidden/>
              </w:rPr>
              <w:t>15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6" w:history="1">
            <w:r w:rsidR="00467D10" w:rsidRPr="00545606">
              <w:rPr>
                <w:rStyle w:val="Hyperlink"/>
                <w:noProof/>
              </w:rPr>
              <w:t>Рад у безбедносним зонама</w:t>
            </w:r>
            <w:r w:rsidR="00467D10">
              <w:rPr>
                <w:noProof/>
                <w:webHidden/>
              </w:rPr>
              <w:tab/>
            </w:r>
            <w:r w:rsidR="00467D10">
              <w:rPr>
                <w:noProof/>
                <w:webHidden/>
              </w:rPr>
              <w:fldChar w:fldCharType="begin"/>
            </w:r>
            <w:r w:rsidR="00467D10">
              <w:rPr>
                <w:noProof/>
                <w:webHidden/>
              </w:rPr>
              <w:instrText xml:space="preserve"> PAGEREF _Toc54609586 \h </w:instrText>
            </w:r>
            <w:r w:rsidR="00467D10">
              <w:rPr>
                <w:noProof/>
                <w:webHidden/>
              </w:rPr>
            </w:r>
            <w:r w:rsidR="00467D10">
              <w:rPr>
                <w:noProof/>
                <w:webHidden/>
              </w:rPr>
              <w:fldChar w:fldCharType="separate"/>
            </w:r>
            <w:r w:rsidR="00467D10">
              <w:rPr>
                <w:noProof/>
                <w:webHidden/>
              </w:rPr>
              <w:t>15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7" w:history="1">
            <w:r w:rsidR="00467D10" w:rsidRPr="00545606">
              <w:rPr>
                <w:rStyle w:val="Hyperlink"/>
                <w:noProof/>
              </w:rPr>
              <w:t>Заштита од губитка, оштећења, крађе или другог облика угрожавања безбедности средстава која чине ИКТ систем</w:t>
            </w:r>
            <w:r w:rsidR="00467D10">
              <w:rPr>
                <w:noProof/>
                <w:webHidden/>
              </w:rPr>
              <w:tab/>
            </w:r>
            <w:r w:rsidR="00467D10">
              <w:rPr>
                <w:noProof/>
                <w:webHidden/>
              </w:rPr>
              <w:fldChar w:fldCharType="begin"/>
            </w:r>
            <w:r w:rsidR="00467D10">
              <w:rPr>
                <w:noProof/>
                <w:webHidden/>
              </w:rPr>
              <w:instrText xml:space="preserve"> PAGEREF _Toc54609587 \h </w:instrText>
            </w:r>
            <w:r w:rsidR="00467D10">
              <w:rPr>
                <w:noProof/>
                <w:webHidden/>
              </w:rPr>
            </w:r>
            <w:r w:rsidR="00467D10">
              <w:rPr>
                <w:noProof/>
                <w:webHidden/>
              </w:rPr>
              <w:fldChar w:fldCharType="separate"/>
            </w:r>
            <w:r w:rsidR="00467D10">
              <w:rPr>
                <w:noProof/>
                <w:webHidden/>
              </w:rPr>
              <w:t>16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8" w:history="1">
            <w:r w:rsidR="00467D10" w:rsidRPr="00545606">
              <w:rPr>
                <w:rStyle w:val="Hyperlink"/>
                <w:noProof/>
              </w:rPr>
              <w:t>Постављање и заштита опреме</w:t>
            </w:r>
            <w:r w:rsidR="00467D10">
              <w:rPr>
                <w:noProof/>
                <w:webHidden/>
              </w:rPr>
              <w:tab/>
            </w:r>
            <w:r w:rsidR="00467D10">
              <w:rPr>
                <w:noProof/>
                <w:webHidden/>
              </w:rPr>
              <w:fldChar w:fldCharType="begin"/>
            </w:r>
            <w:r w:rsidR="00467D10">
              <w:rPr>
                <w:noProof/>
                <w:webHidden/>
              </w:rPr>
              <w:instrText xml:space="preserve"> PAGEREF _Toc54609588 \h </w:instrText>
            </w:r>
            <w:r w:rsidR="00467D10">
              <w:rPr>
                <w:noProof/>
                <w:webHidden/>
              </w:rPr>
            </w:r>
            <w:r w:rsidR="00467D10">
              <w:rPr>
                <w:noProof/>
                <w:webHidden/>
              </w:rPr>
              <w:fldChar w:fldCharType="separate"/>
            </w:r>
            <w:r w:rsidR="00467D10">
              <w:rPr>
                <w:noProof/>
                <w:webHidden/>
              </w:rPr>
              <w:t>16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89" w:history="1">
            <w:r w:rsidR="00467D10" w:rsidRPr="00545606">
              <w:rPr>
                <w:rStyle w:val="Hyperlink"/>
                <w:noProof/>
              </w:rPr>
              <w:t>Помоћне функције за подршку</w:t>
            </w:r>
            <w:r w:rsidR="00467D10">
              <w:rPr>
                <w:noProof/>
                <w:webHidden/>
              </w:rPr>
              <w:tab/>
            </w:r>
            <w:r w:rsidR="00467D10">
              <w:rPr>
                <w:noProof/>
                <w:webHidden/>
              </w:rPr>
              <w:fldChar w:fldCharType="begin"/>
            </w:r>
            <w:r w:rsidR="00467D10">
              <w:rPr>
                <w:noProof/>
                <w:webHidden/>
              </w:rPr>
              <w:instrText xml:space="preserve"> PAGEREF _Toc54609589 \h </w:instrText>
            </w:r>
            <w:r w:rsidR="00467D10">
              <w:rPr>
                <w:noProof/>
                <w:webHidden/>
              </w:rPr>
            </w:r>
            <w:r w:rsidR="00467D10">
              <w:rPr>
                <w:noProof/>
                <w:webHidden/>
              </w:rPr>
              <w:fldChar w:fldCharType="separate"/>
            </w:r>
            <w:r w:rsidR="00467D10">
              <w:rPr>
                <w:noProof/>
                <w:webHidden/>
              </w:rPr>
              <w:t>16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0" w:history="1">
            <w:r w:rsidR="00467D10" w:rsidRPr="00545606">
              <w:rPr>
                <w:rStyle w:val="Hyperlink"/>
                <w:noProof/>
              </w:rPr>
              <w:t>Безбедносни елементи приликом постављања каблова</w:t>
            </w:r>
            <w:r w:rsidR="00467D10">
              <w:rPr>
                <w:noProof/>
                <w:webHidden/>
              </w:rPr>
              <w:tab/>
            </w:r>
            <w:r w:rsidR="00467D10">
              <w:rPr>
                <w:noProof/>
                <w:webHidden/>
              </w:rPr>
              <w:fldChar w:fldCharType="begin"/>
            </w:r>
            <w:r w:rsidR="00467D10">
              <w:rPr>
                <w:noProof/>
                <w:webHidden/>
              </w:rPr>
              <w:instrText xml:space="preserve"> PAGEREF _Toc54609590 \h </w:instrText>
            </w:r>
            <w:r w:rsidR="00467D10">
              <w:rPr>
                <w:noProof/>
                <w:webHidden/>
              </w:rPr>
            </w:r>
            <w:r w:rsidR="00467D10">
              <w:rPr>
                <w:noProof/>
                <w:webHidden/>
              </w:rPr>
              <w:fldChar w:fldCharType="separate"/>
            </w:r>
            <w:r w:rsidR="00467D10">
              <w:rPr>
                <w:noProof/>
                <w:webHidden/>
              </w:rPr>
              <w:t>17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1" w:history="1">
            <w:r w:rsidR="00467D10" w:rsidRPr="00545606">
              <w:rPr>
                <w:rStyle w:val="Hyperlink"/>
                <w:noProof/>
              </w:rPr>
              <w:t>Одржавање опреме</w:t>
            </w:r>
            <w:r w:rsidR="00467D10">
              <w:rPr>
                <w:noProof/>
                <w:webHidden/>
              </w:rPr>
              <w:tab/>
            </w:r>
            <w:r w:rsidR="00467D10">
              <w:rPr>
                <w:noProof/>
                <w:webHidden/>
              </w:rPr>
              <w:fldChar w:fldCharType="begin"/>
            </w:r>
            <w:r w:rsidR="00467D10">
              <w:rPr>
                <w:noProof/>
                <w:webHidden/>
              </w:rPr>
              <w:instrText xml:space="preserve"> PAGEREF _Toc54609591 \h </w:instrText>
            </w:r>
            <w:r w:rsidR="00467D10">
              <w:rPr>
                <w:noProof/>
                <w:webHidden/>
              </w:rPr>
            </w:r>
            <w:r w:rsidR="00467D10">
              <w:rPr>
                <w:noProof/>
                <w:webHidden/>
              </w:rPr>
              <w:fldChar w:fldCharType="separate"/>
            </w:r>
            <w:r w:rsidR="00467D10">
              <w:rPr>
                <w:noProof/>
                <w:webHidden/>
              </w:rPr>
              <w:t>17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2" w:history="1">
            <w:r w:rsidR="00467D10" w:rsidRPr="00545606">
              <w:rPr>
                <w:rStyle w:val="Hyperlink"/>
                <w:noProof/>
              </w:rPr>
              <w:t>Измештање и премештање имовине</w:t>
            </w:r>
            <w:r w:rsidR="00467D10">
              <w:rPr>
                <w:noProof/>
                <w:webHidden/>
              </w:rPr>
              <w:tab/>
            </w:r>
            <w:r w:rsidR="00467D10">
              <w:rPr>
                <w:noProof/>
                <w:webHidden/>
              </w:rPr>
              <w:fldChar w:fldCharType="begin"/>
            </w:r>
            <w:r w:rsidR="00467D10">
              <w:rPr>
                <w:noProof/>
                <w:webHidden/>
              </w:rPr>
              <w:instrText xml:space="preserve"> PAGEREF _Toc54609592 \h </w:instrText>
            </w:r>
            <w:r w:rsidR="00467D10">
              <w:rPr>
                <w:noProof/>
                <w:webHidden/>
              </w:rPr>
            </w:r>
            <w:r w:rsidR="00467D10">
              <w:rPr>
                <w:noProof/>
                <w:webHidden/>
              </w:rPr>
              <w:fldChar w:fldCharType="separate"/>
            </w:r>
            <w:r w:rsidR="00467D10">
              <w:rPr>
                <w:noProof/>
                <w:webHidden/>
              </w:rPr>
              <w:t>17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3" w:history="1">
            <w:r w:rsidR="00467D10" w:rsidRPr="00545606">
              <w:rPr>
                <w:rStyle w:val="Hyperlink"/>
                <w:noProof/>
              </w:rPr>
              <w:t>Безбедност измештене опреме и имовине</w:t>
            </w:r>
            <w:r w:rsidR="00467D10">
              <w:rPr>
                <w:noProof/>
                <w:webHidden/>
              </w:rPr>
              <w:tab/>
            </w:r>
            <w:r w:rsidR="00467D10">
              <w:rPr>
                <w:noProof/>
                <w:webHidden/>
              </w:rPr>
              <w:fldChar w:fldCharType="begin"/>
            </w:r>
            <w:r w:rsidR="00467D10">
              <w:rPr>
                <w:noProof/>
                <w:webHidden/>
              </w:rPr>
              <w:instrText xml:space="preserve"> PAGEREF _Toc54609593 \h </w:instrText>
            </w:r>
            <w:r w:rsidR="00467D10">
              <w:rPr>
                <w:noProof/>
                <w:webHidden/>
              </w:rPr>
            </w:r>
            <w:r w:rsidR="00467D10">
              <w:rPr>
                <w:noProof/>
                <w:webHidden/>
              </w:rPr>
              <w:fldChar w:fldCharType="separate"/>
            </w:r>
            <w:r w:rsidR="00467D10">
              <w:rPr>
                <w:noProof/>
                <w:webHidden/>
              </w:rPr>
              <w:t>18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4" w:history="1">
            <w:r w:rsidR="00467D10" w:rsidRPr="00545606">
              <w:rPr>
                <w:rStyle w:val="Hyperlink"/>
                <w:noProof/>
              </w:rPr>
              <w:t>Безбедно расходовање или поновно коришћење опреме</w:t>
            </w:r>
            <w:r w:rsidR="00467D10">
              <w:rPr>
                <w:noProof/>
                <w:webHidden/>
              </w:rPr>
              <w:tab/>
            </w:r>
            <w:r w:rsidR="00467D10">
              <w:rPr>
                <w:noProof/>
                <w:webHidden/>
              </w:rPr>
              <w:fldChar w:fldCharType="begin"/>
            </w:r>
            <w:r w:rsidR="00467D10">
              <w:rPr>
                <w:noProof/>
                <w:webHidden/>
              </w:rPr>
              <w:instrText xml:space="preserve"> PAGEREF _Toc54609594 \h </w:instrText>
            </w:r>
            <w:r w:rsidR="00467D10">
              <w:rPr>
                <w:noProof/>
                <w:webHidden/>
              </w:rPr>
            </w:r>
            <w:r w:rsidR="00467D10">
              <w:rPr>
                <w:noProof/>
                <w:webHidden/>
              </w:rPr>
              <w:fldChar w:fldCharType="separate"/>
            </w:r>
            <w:r w:rsidR="00467D10">
              <w:rPr>
                <w:noProof/>
                <w:webHidden/>
              </w:rPr>
              <w:t>18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5" w:history="1">
            <w:r w:rsidR="00467D10" w:rsidRPr="00545606">
              <w:rPr>
                <w:rStyle w:val="Hyperlink"/>
                <w:noProof/>
              </w:rPr>
              <w:t>Безбедност опреме корисника без надзора</w:t>
            </w:r>
            <w:r w:rsidR="00467D10">
              <w:rPr>
                <w:noProof/>
                <w:webHidden/>
              </w:rPr>
              <w:tab/>
            </w:r>
            <w:r w:rsidR="00467D10">
              <w:rPr>
                <w:noProof/>
                <w:webHidden/>
              </w:rPr>
              <w:fldChar w:fldCharType="begin"/>
            </w:r>
            <w:r w:rsidR="00467D10">
              <w:rPr>
                <w:noProof/>
                <w:webHidden/>
              </w:rPr>
              <w:instrText xml:space="preserve"> PAGEREF _Toc54609595 \h </w:instrText>
            </w:r>
            <w:r w:rsidR="00467D10">
              <w:rPr>
                <w:noProof/>
                <w:webHidden/>
              </w:rPr>
            </w:r>
            <w:r w:rsidR="00467D10">
              <w:rPr>
                <w:noProof/>
                <w:webHidden/>
              </w:rPr>
              <w:fldChar w:fldCharType="separate"/>
            </w:r>
            <w:r w:rsidR="00467D10">
              <w:rPr>
                <w:noProof/>
                <w:webHidden/>
              </w:rPr>
              <w:t>18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6" w:history="1">
            <w:r w:rsidR="00467D10" w:rsidRPr="00545606">
              <w:rPr>
                <w:rStyle w:val="Hyperlink"/>
                <w:noProof/>
              </w:rPr>
              <w:t>Остављање осетљивих и поверљивих докумената и материјала</w:t>
            </w:r>
            <w:r w:rsidR="00467D10">
              <w:rPr>
                <w:noProof/>
                <w:webHidden/>
              </w:rPr>
              <w:tab/>
            </w:r>
            <w:r w:rsidR="00467D10">
              <w:rPr>
                <w:noProof/>
                <w:webHidden/>
              </w:rPr>
              <w:fldChar w:fldCharType="begin"/>
            </w:r>
            <w:r w:rsidR="00467D10">
              <w:rPr>
                <w:noProof/>
                <w:webHidden/>
              </w:rPr>
              <w:instrText xml:space="preserve"> PAGEREF _Toc54609596 \h </w:instrText>
            </w:r>
            <w:r w:rsidR="00467D10">
              <w:rPr>
                <w:noProof/>
                <w:webHidden/>
              </w:rPr>
            </w:r>
            <w:r w:rsidR="00467D10">
              <w:rPr>
                <w:noProof/>
                <w:webHidden/>
              </w:rPr>
              <w:fldChar w:fldCharType="separate"/>
            </w:r>
            <w:r w:rsidR="00467D10">
              <w:rPr>
                <w:noProof/>
                <w:webHidden/>
              </w:rPr>
              <w:t>18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7" w:history="1">
            <w:r w:rsidR="00467D10" w:rsidRPr="00545606">
              <w:rPr>
                <w:rStyle w:val="Hyperlink"/>
                <w:noProof/>
              </w:rPr>
              <w:t>Обезбеђивање исправног и безбедног функционисања средстава за обраду подaтака</w:t>
            </w:r>
            <w:r w:rsidR="00467D10">
              <w:rPr>
                <w:noProof/>
                <w:webHidden/>
              </w:rPr>
              <w:tab/>
            </w:r>
            <w:r w:rsidR="00467D10">
              <w:rPr>
                <w:noProof/>
                <w:webHidden/>
              </w:rPr>
              <w:fldChar w:fldCharType="begin"/>
            </w:r>
            <w:r w:rsidR="00467D10">
              <w:rPr>
                <w:noProof/>
                <w:webHidden/>
              </w:rPr>
              <w:instrText xml:space="preserve"> PAGEREF _Toc54609597 \h </w:instrText>
            </w:r>
            <w:r w:rsidR="00467D10">
              <w:rPr>
                <w:noProof/>
                <w:webHidden/>
              </w:rPr>
            </w:r>
            <w:r w:rsidR="00467D10">
              <w:rPr>
                <w:noProof/>
                <w:webHidden/>
              </w:rPr>
              <w:fldChar w:fldCharType="separate"/>
            </w:r>
            <w:r w:rsidR="00467D10">
              <w:rPr>
                <w:noProof/>
                <w:webHidden/>
              </w:rPr>
              <w:t>19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8" w:history="1">
            <w:r w:rsidR="00467D10" w:rsidRPr="00545606">
              <w:rPr>
                <w:rStyle w:val="Hyperlink"/>
                <w:noProof/>
              </w:rPr>
              <w:t>Управљање расположивим капацитетима</w:t>
            </w:r>
            <w:r w:rsidR="00467D10">
              <w:rPr>
                <w:noProof/>
                <w:webHidden/>
              </w:rPr>
              <w:tab/>
            </w:r>
            <w:r w:rsidR="00467D10">
              <w:rPr>
                <w:noProof/>
                <w:webHidden/>
              </w:rPr>
              <w:fldChar w:fldCharType="begin"/>
            </w:r>
            <w:r w:rsidR="00467D10">
              <w:rPr>
                <w:noProof/>
                <w:webHidden/>
              </w:rPr>
              <w:instrText xml:space="preserve"> PAGEREF _Toc54609598 \h </w:instrText>
            </w:r>
            <w:r w:rsidR="00467D10">
              <w:rPr>
                <w:noProof/>
                <w:webHidden/>
              </w:rPr>
            </w:r>
            <w:r w:rsidR="00467D10">
              <w:rPr>
                <w:noProof/>
                <w:webHidden/>
              </w:rPr>
              <w:fldChar w:fldCharType="separate"/>
            </w:r>
            <w:r w:rsidR="00467D10">
              <w:rPr>
                <w:noProof/>
                <w:webHidden/>
              </w:rPr>
              <w:t>20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599" w:history="1">
            <w:r w:rsidR="00467D10" w:rsidRPr="00545606">
              <w:rPr>
                <w:rStyle w:val="Hyperlink"/>
                <w:noProof/>
              </w:rPr>
              <w:t>Раздвајање окружења за развој, испитивање и рад</w:t>
            </w:r>
            <w:r w:rsidR="00467D10">
              <w:rPr>
                <w:noProof/>
                <w:webHidden/>
              </w:rPr>
              <w:tab/>
            </w:r>
            <w:r w:rsidR="00467D10">
              <w:rPr>
                <w:noProof/>
                <w:webHidden/>
              </w:rPr>
              <w:fldChar w:fldCharType="begin"/>
            </w:r>
            <w:r w:rsidR="00467D10">
              <w:rPr>
                <w:noProof/>
                <w:webHidden/>
              </w:rPr>
              <w:instrText xml:space="preserve"> PAGEREF _Toc54609599 \h </w:instrText>
            </w:r>
            <w:r w:rsidR="00467D10">
              <w:rPr>
                <w:noProof/>
                <w:webHidden/>
              </w:rPr>
            </w:r>
            <w:r w:rsidR="00467D10">
              <w:rPr>
                <w:noProof/>
                <w:webHidden/>
              </w:rPr>
              <w:fldChar w:fldCharType="separate"/>
            </w:r>
            <w:r w:rsidR="00467D10">
              <w:rPr>
                <w:noProof/>
                <w:webHidden/>
              </w:rPr>
              <w:t>20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0" w:history="1">
            <w:r w:rsidR="00467D10" w:rsidRPr="00545606">
              <w:rPr>
                <w:rStyle w:val="Hyperlink"/>
                <w:noProof/>
              </w:rPr>
              <w:t>Заштита података и средстава за обраду података од злонамерног софтвера</w:t>
            </w:r>
            <w:r w:rsidR="00467D10">
              <w:rPr>
                <w:noProof/>
                <w:webHidden/>
              </w:rPr>
              <w:tab/>
            </w:r>
            <w:r w:rsidR="00467D10">
              <w:rPr>
                <w:noProof/>
                <w:webHidden/>
              </w:rPr>
              <w:fldChar w:fldCharType="begin"/>
            </w:r>
            <w:r w:rsidR="00467D10">
              <w:rPr>
                <w:noProof/>
                <w:webHidden/>
              </w:rPr>
              <w:instrText xml:space="preserve"> PAGEREF _Toc54609600 \h </w:instrText>
            </w:r>
            <w:r w:rsidR="00467D10">
              <w:rPr>
                <w:noProof/>
                <w:webHidden/>
              </w:rPr>
            </w:r>
            <w:r w:rsidR="00467D10">
              <w:rPr>
                <w:noProof/>
                <w:webHidden/>
              </w:rPr>
              <w:fldChar w:fldCharType="separate"/>
            </w:r>
            <w:r w:rsidR="00467D10">
              <w:rPr>
                <w:noProof/>
                <w:webHidden/>
              </w:rPr>
              <w:t>21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1" w:history="1">
            <w:r w:rsidR="00467D10" w:rsidRPr="00545606">
              <w:rPr>
                <w:rStyle w:val="Hyperlink"/>
                <w:noProof/>
              </w:rPr>
              <w:t>Поступак контроле и предузимање мера против злонамерног софтвера</w:t>
            </w:r>
            <w:r w:rsidR="00467D10">
              <w:rPr>
                <w:noProof/>
                <w:webHidden/>
              </w:rPr>
              <w:tab/>
            </w:r>
            <w:r w:rsidR="00467D10">
              <w:rPr>
                <w:noProof/>
                <w:webHidden/>
              </w:rPr>
              <w:fldChar w:fldCharType="begin"/>
            </w:r>
            <w:r w:rsidR="00467D10">
              <w:rPr>
                <w:noProof/>
                <w:webHidden/>
              </w:rPr>
              <w:instrText xml:space="preserve"> PAGEREF _Toc54609601 \h </w:instrText>
            </w:r>
            <w:r w:rsidR="00467D10">
              <w:rPr>
                <w:noProof/>
                <w:webHidden/>
              </w:rPr>
            </w:r>
            <w:r w:rsidR="00467D10">
              <w:rPr>
                <w:noProof/>
                <w:webHidden/>
              </w:rPr>
              <w:fldChar w:fldCharType="separate"/>
            </w:r>
            <w:r w:rsidR="00467D10">
              <w:rPr>
                <w:noProof/>
                <w:webHidden/>
              </w:rPr>
              <w:t>21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2" w:history="1">
            <w:r w:rsidR="00467D10" w:rsidRPr="00545606">
              <w:rPr>
                <w:rStyle w:val="Hyperlink"/>
                <w:noProof/>
              </w:rPr>
              <w:t>Заштита од губитка података</w:t>
            </w:r>
            <w:r w:rsidR="00467D10">
              <w:rPr>
                <w:noProof/>
                <w:webHidden/>
              </w:rPr>
              <w:tab/>
            </w:r>
            <w:r w:rsidR="00467D10">
              <w:rPr>
                <w:noProof/>
                <w:webHidden/>
              </w:rPr>
              <w:fldChar w:fldCharType="begin"/>
            </w:r>
            <w:r w:rsidR="00467D10">
              <w:rPr>
                <w:noProof/>
                <w:webHidden/>
              </w:rPr>
              <w:instrText xml:space="preserve"> PAGEREF _Toc54609602 \h </w:instrText>
            </w:r>
            <w:r w:rsidR="00467D10">
              <w:rPr>
                <w:noProof/>
                <w:webHidden/>
              </w:rPr>
            </w:r>
            <w:r w:rsidR="00467D10">
              <w:rPr>
                <w:noProof/>
                <w:webHidden/>
              </w:rPr>
              <w:fldChar w:fldCharType="separate"/>
            </w:r>
            <w:r w:rsidR="00467D10">
              <w:rPr>
                <w:noProof/>
                <w:webHidden/>
              </w:rPr>
              <w:t>22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3" w:history="1">
            <w:r w:rsidR="00467D10" w:rsidRPr="00545606">
              <w:rPr>
                <w:rStyle w:val="Hyperlink"/>
                <w:noProof/>
              </w:rPr>
              <w:t>Резервне копије информација и података</w:t>
            </w:r>
            <w:r w:rsidR="00467D10">
              <w:rPr>
                <w:noProof/>
                <w:webHidden/>
              </w:rPr>
              <w:tab/>
            </w:r>
            <w:r w:rsidR="00467D10">
              <w:rPr>
                <w:noProof/>
                <w:webHidden/>
              </w:rPr>
              <w:fldChar w:fldCharType="begin"/>
            </w:r>
            <w:r w:rsidR="00467D10">
              <w:rPr>
                <w:noProof/>
                <w:webHidden/>
              </w:rPr>
              <w:instrText xml:space="preserve"> PAGEREF _Toc54609603 \h </w:instrText>
            </w:r>
            <w:r w:rsidR="00467D10">
              <w:rPr>
                <w:noProof/>
                <w:webHidden/>
              </w:rPr>
            </w:r>
            <w:r w:rsidR="00467D10">
              <w:rPr>
                <w:noProof/>
                <w:webHidden/>
              </w:rPr>
              <w:fldChar w:fldCharType="separate"/>
            </w:r>
            <w:r w:rsidR="00467D10">
              <w:rPr>
                <w:noProof/>
                <w:webHidden/>
              </w:rPr>
              <w:t>22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4" w:history="1">
            <w:r w:rsidR="00467D10" w:rsidRPr="00545606">
              <w:rPr>
                <w:rStyle w:val="Hyperlink"/>
                <w:noProof/>
              </w:rPr>
              <w:t>Чување података о догађајима који могу бити од значаја за безбедност ИКТ система</w:t>
            </w:r>
            <w:r w:rsidR="00467D10">
              <w:rPr>
                <w:noProof/>
                <w:webHidden/>
              </w:rPr>
              <w:tab/>
            </w:r>
            <w:r w:rsidR="00467D10">
              <w:rPr>
                <w:noProof/>
                <w:webHidden/>
              </w:rPr>
              <w:fldChar w:fldCharType="begin"/>
            </w:r>
            <w:r w:rsidR="00467D10">
              <w:rPr>
                <w:noProof/>
                <w:webHidden/>
              </w:rPr>
              <w:instrText xml:space="preserve"> PAGEREF _Toc54609604 \h </w:instrText>
            </w:r>
            <w:r w:rsidR="00467D10">
              <w:rPr>
                <w:noProof/>
                <w:webHidden/>
              </w:rPr>
            </w:r>
            <w:r w:rsidR="00467D10">
              <w:rPr>
                <w:noProof/>
                <w:webHidden/>
              </w:rPr>
              <w:fldChar w:fldCharType="separate"/>
            </w:r>
            <w:r w:rsidR="00467D10">
              <w:rPr>
                <w:noProof/>
                <w:webHidden/>
              </w:rPr>
              <w:t>24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5" w:history="1">
            <w:r w:rsidR="00467D10" w:rsidRPr="00545606">
              <w:rPr>
                <w:rStyle w:val="Hyperlink"/>
                <w:noProof/>
              </w:rPr>
              <w:t>Записивање догађаја</w:t>
            </w:r>
            <w:r w:rsidR="00467D10">
              <w:rPr>
                <w:noProof/>
                <w:webHidden/>
              </w:rPr>
              <w:tab/>
            </w:r>
            <w:r w:rsidR="00467D10">
              <w:rPr>
                <w:noProof/>
                <w:webHidden/>
              </w:rPr>
              <w:fldChar w:fldCharType="begin"/>
            </w:r>
            <w:r w:rsidR="00467D10">
              <w:rPr>
                <w:noProof/>
                <w:webHidden/>
              </w:rPr>
              <w:instrText xml:space="preserve"> PAGEREF _Toc54609605 \h </w:instrText>
            </w:r>
            <w:r w:rsidR="00467D10">
              <w:rPr>
                <w:noProof/>
                <w:webHidden/>
              </w:rPr>
            </w:r>
            <w:r w:rsidR="00467D10">
              <w:rPr>
                <w:noProof/>
                <w:webHidden/>
              </w:rPr>
              <w:fldChar w:fldCharType="separate"/>
            </w:r>
            <w:r w:rsidR="00467D10">
              <w:rPr>
                <w:noProof/>
                <w:webHidden/>
              </w:rPr>
              <w:t>24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6" w:history="1">
            <w:r w:rsidR="00467D10" w:rsidRPr="00545606">
              <w:rPr>
                <w:rStyle w:val="Hyperlink"/>
                <w:noProof/>
              </w:rPr>
              <w:t>Заштита информација у записима</w:t>
            </w:r>
            <w:r w:rsidR="00467D10">
              <w:rPr>
                <w:noProof/>
                <w:webHidden/>
              </w:rPr>
              <w:tab/>
            </w:r>
            <w:r w:rsidR="00467D10">
              <w:rPr>
                <w:noProof/>
                <w:webHidden/>
              </w:rPr>
              <w:fldChar w:fldCharType="begin"/>
            </w:r>
            <w:r w:rsidR="00467D10">
              <w:rPr>
                <w:noProof/>
                <w:webHidden/>
              </w:rPr>
              <w:instrText xml:space="preserve"> PAGEREF _Toc54609606 \h </w:instrText>
            </w:r>
            <w:r w:rsidR="00467D10">
              <w:rPr>
                <w:noProof/>
                <w:webHidden/>
              </w:rPr>
            </w:r>
            <w:r w:rsidR="00467D10">
              <w:rPr>
                <w:noProof/>
                <w:webHidden/>
              </w:rPr>
              <w:fldChar w:fldCharType="separate"/>
            </w:r>
            <w:r w:rsidR="00467D10">
              <w:rPr>
                <w:noProof/>
                <w:webHidden/>
              </w:rPr>
              <w:t>24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7" w:history="1">
            <w:r w:rsidR="00467D10" w:rsidRPr="00545606">
              <w:rPr>
                <w:rStyle w:val="Hyperlink"/>
                <w:noProof/>
              </w:rPr>
              <w:t>Записи администратора и оператора</w:t>
            </w:r>
            <w:r w:rsidR="00467D10">
              <w:rPr>
                <w:noProof/>
                <w:webHidden/>
              </w:rPr>
              <w:tab/>
            </w:r>
            <w:r w:rsidR="00467D10">
              <w:rPr>
                <w:noProof/>
                <w:webHidden/>
              </w:rPr>
              <w:fldChar w:fldCharType="begin"/>
            </w:r>
            <w:r w:rsidR="00467D10">
              <w:rPr>
                <w:noProof/>
                <w:webHidden/>
              </w:rPr>
              <w:instrText xml:space="preserve"> PAGEREF _Toc54609607 \h </w:instrText>
            </w:r>
            <w:r w:rsidR="00467D10">
              <w:rPr>
                <w:noProof/>
                <w:webHidden/>
              </w:rPr>
            </w:r>
            <w:r w:rsidR="00467D10">
              <w:rPr>
                <w:noProof/>
                <w:webHidden/>
              </w:rPr>
              <w:fldChar w:fldCharType="separate"/>
            </w:r>
            <w:r w:rsidR="00467D10">
              <w:rPr>
                <w:noProof/>
                <w:webHidden/>
              </w:rPr>
              <w:t>25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8" w:history="1">
            <w:r w:rsidR="00467D10" w:rsidRPr="00545606">
              <w:rPr>
                <w:rStyle w:val="Hyperlink"/>
                <w:noProof/>
              </w:rPr>
              <w:t>Обезбеђивање интегритета софтвера и оперативних система</w:t>
            </w:r>
            <w:r w:rsidR="00467D10">
              <w:rPr>
                <w:noProof/>
                <w:webHidden/>
              </w:rPr>
              <w:tab/>
            </w:r>
            <w:r w:rsidR="00467D10">
              <w:rPr>
                <w:noProof/>
                <w:webHidden/>
              </w:rPr>
              <w:fldChar w:fldCharType="begin"/>
            </w:r>
            <w:r w:rsidR="00467D10">
              <w:rPr>
                <w:noProof/>
                <w:webHidden/>
              </w:rPr>
              <w:instrText xml:space="preserve"> PAGEREF _Toc54609608 \h </w:instrText>
            </w:r>
            <w:r w:rsidR="00467D10">
              <w:rPr>
                <w:noProof/>
                <w:webHidden/>
              </w:rPr>
            </w:r>
            <w:r w:rsidR="00467D10">
              <w:rPr>
                <w:noProof/>
                <w:webHidden/>
              </w:rPr>
              <w:fldChar w:fldCharType="separate"/>
            </w:r>
            <w:r w:rsidR="00467D10">
              <w:rPr>
                <w:noProof/>
                <w:webHidden/>
              </w:rPr>
              <w:t>25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09" w:history="1">
            <w:r w:rsidR="00467D10" w:rsidRPr="00545606">
              <w:rPr>
                <w:rStyle w:val="Hyperlink"/>
                <w:noProof/>
              </w:rPr>
              <w:t>Заштита од злоупотребе техничких безбедносних слабости ИКТ система</w:t>
            </w:r>
            <w:r w:rsidR="00467D10">
              <w:rPr>
                <w:noProof/>
                <w:webHidden/>
              </w:rPr>
              <w:tab/>
            </w:r>
            <w:r w:rsidR="00467D10">
              <w:rPr>
                <w:noProof/>
                <w:webHidden/>
              </w:rPr>
              <w:fldChar w:fldCharType="begin"/>
            </w:r>
            <w:r w:rsidR="00467D10">
              <w:rPr>
                <w:noProof/>
                <w:webHidden/>
              </w:rPr>
              <w:instrText xml:space="preserve"> PAGEREF _Toc54609609 \h </w:instrText>
            </w:r>
            <w:r w:rsidR="00467D10">
              <w:rPr>
                <w:noProof/>
                <w:webHidden/>
              </w:rPr>
            </w:r>
            <w:r w:rsidR="00467D10">
              <w:rPr>
                <w:noProof/>
                <w:webHidden/>
              </w:rPr>
              <w:fldChar w:fldCharType="separate"/>
            </w:r>
            <w:r w:rsidR="00467D10">
              <w:rPr>
                <w:noProof/>
                <w:webHidden/>
              </w:rPr>
              <w:t>26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0" w:history="1">
            <w:r w:rsidR="00467D10" w:rsidRPr="00545606">
              <w:rPr>
                <w:rStyle w:val="Hyperlink"/>
                <w:noProof/>
              </w:rPr>
              <w:t>Управљање техничким рањивостима</w:t>
            </w:r>
            <w:r w:rsidR="00467D10">
              <w:rPr>
                <w:noProof/>
                <w:webHidden/>
              </w:rPr>
              <w:tab/>
            </w:r>
            <w:r w:rsidR="00467D10">
              <w:rPr>
                <w:noProof/>
                <w:webHidden/>
              </w:rPr>
              <w:fldChar w:fldCharType="begin"/>
            </w:r>
            <w:r w:rsidR="00467D10">
              <w:rPr>
                <w:noProof/>
                <w:webHidden/>
              </w:rPr>
              <w:instrText xml:space="preserve"> PAGEREF _Toc54609610 \h </w:instrText>
            </w:r>
            <w:r w:rsidR="00467D10">
              <w:rPr>
                <w:noProof/>
                <w:webHidden/>
              </w:rPr>
            </w:r>
            <w:r w:rsidR="00467D10">
              <w:rPr>
                <w:noProof/>
                <w:webHidden/>
              </w:rPr>
              <w:fldChar w:fldCharType="separate"/>
            </w:r>
            <w:r w:rsidR="00467D10">
              <w:rPr>
                <w:noProof/>
                <w:webHidden/>
              </w:rPr>
              <w:t>26</w:t>
            </w:r>
            <w:r w:rsidR="00467D10">
              <w:rPr>
                <w:noProof/>
                <w:webHidden/>
              </w:rPr>
              <w:fldChar w:fldCharType="end"/>
            </w:r>
          </w:hyperlink>
        </w:p>
        <w:p w:rsidR="00467D10" w:rsidRDefault="003D49FC">
          <w:pPr>
            <w:pStyle w:val="TOC3"/>
            <w:tabs>
              <w:tab w:val="right" w:leader="underscore" w:pos="9980"/>
            </w:tabs>
            <w:rPr>
              <w:rFonts w:asciiTheme="minorHAnsi" w:eastAsiaTheme="minorEastAsia" w:hAnsiTheme="minorHAnsi" w:cstheme="minorBidi"/>
              <w:noProof/>
              <w:sz w:val="22"/>
              <w:szCs w:val="22"/>
            </w:rPr>
          </w:pPr>
          <w:hyperlink w:anchor="_Toc54609611" w:history="1">
            <w:r w:rsidR="00467D10" w:rsidRPr="00545606">
              <w:rPr>
                <w:rStyle w:val="Hyperlink"/>
                <w:noProof/>
              </w:rPr>
              <w:t>Уколико се идентификују рањивости које могу да угрозе безбедност ИКТ система, референт ИТ техничар суда је дужан да одмах изврши подешавања, односно</w:t>
            </w:r>
            <w:r w:rsidR="00467D10">
              <w:rPr>
                <w:noProof/>
                <w:webHidden/>
              </w:rPr>
              <w:tab/>
            </w:r>
            <w:r w:rsidR="00467D10">
              <w:rPr>
                <w:noProof/>
                <w:webHidden/>
              </w:rPr>
              <w:fldChar w:fldCharType="begin"/>
            </w:r>
            <w:r w:rsidR="00467D10">
              <w:rPr>
                <w:noProof/>
                <w:webHidden/>
              </w:rPr>
              <w:instrText xml:space="preserve"> PAGEREF _Toc54609611 \h </w:instrText>
            </w:r>
            <w:r w:rsidR="00467D10">
              <w:rPr>
                <w:noProof/>
                <w:webHidden/>
              </w:rPr>
            </w:r>
            <w:r w:rsidR="00467D10">
              <w:rPr>
                <w:noProof/>
                <w:webHidden/>
              </w:rPr>
              <w:fldChar w:fldCharType="separate"/>
            </w:r>
            <w:r w:rsidR="00467D10">
              <w:rPr>
                <w:noProof/>
                <w:webHidden/>
              </w:rPr>
              <w:t>27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2" w:history="1">
            <w:r w:rsidR="00467D10" w:rsidRPr="00545606">
              <w:rPr>
                <w:rStyle w:val="Hyperlink"/>
                <w:noProof/>
              </w:rPr>
              <w:t>Ограничења у погледу инсталације софтвера</w:t>
            </w:r>
            <w:r w:rsidR="00467D10">
              <w:rPr>
                <w:noProof/>
                <w:webHidden/>
              </w:rPr>
              <w:tab/>
            </w:r>
            <w:r w:rsidR="00467D10">
              <w:rPr>
                <w:noProof/>
                <w:webHidden/>
              </w:rPr>
              <w:fldChar w:fldCharType="begin"/>
            </w:r>
            <w:r w:rsidR="00467D10">
              <w:rPr>
                <w:noProof/>
                <w:webHidden/>
              </w:rPr>
              <w:instrText xml:space="preserve"> PAGEREF _Toc54609612 \h </w:instrText>
            </w:r>
            <w:r w:rsidR="00467D10">
              <w:rPr>
                <w:noProof/>
                <w:webHidden/>
              </w:rPr>
            </w:r>
            <w:r w:rsidR="00467D10">
              <w:rPr>
                <w:noProof/>
                <w:webHidden/>
              </w:rPr>
              <w:fldChar w:fldCharType="separate"/>
            </w:r>
            <w:r w:rsidR="00467D10">
              <w:rPr>
                <w:noProof/>
                <w:webHidden/>
              </w:rPr>
              <w:t>27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3" w:history="1">
            <w:r w:rsidR="00467D10" w:rsidRPr="00545606">
              <w:rPr>
                <w:rStyle w:val="Hyperlink"/>
                <w:noProof/>
              </w:rPr>
              <w:t>Обезбеђивање да активности на ревизији ИКТ система имају што мањи утицај на функционисање система</w:t>
            </w:r>
            <w:r w:rsidR="00467D10">
              <w:rPr>
                <w:noProof/>
                <w:webHidden/>
              </w:rPr>
              <w:tab/>
            </w:r>
            <w:r w:rsidR="00467D10">
              <w:rPr>
                <w:noProof/>
                <w:webHidden/>
              </w:rPr>
              <w:fldChar w:fldCharType="begin"/>
            </w:r>
            <w:r w:rsidR="00467D10">
              <w:rPr>
                <w:noProof/>
                <w:webHidden/>
              </w:rPr>
              <w:instrText xml:space="preserve"> PAGEREF _Toc54609613 \h </w:instrText>
            </w:r>
            <w:r w:rsidR="00467D10">
              <w:rPr>
                <w:noProof/>
                <w:webHidden/>
              </w:rPr>
            </w:r>
            <w:r w:rsidR="00467D10">
              <w:rPr>
                <w:noProof/>
                <w:webHidden/>
              </w:rPr>
              <w:fldChar w:fldCharType="separate"/>
            </w:r>
            <w:r w:rsidR="00467D10">
              <w:rPr>
                <w:noProof/>
                <w:webHidden/>
              </w:rPr>
              <w:t>28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4" w:history="1">
            <w:r w:rsidR="00467D10" w:rsidRPr="00545606">
              <w:rPr>
                <w:rStyle w:val="Hyperlink"/>
                <w:noProof/>
              </w:rPr>
              <w:t>Заштита података у комуникационим мрежама укључујући уређаје и водове</w:t>
            </w:r>
            <w:r w:rsidR="00467D10">
              <w:rPr>
                <w:noProof/>
                <w:webHidden/>
              </w:rPr>
              <w:tab/>
            </w:r>
            <w:r w:rsidR="00467D10">
              <w:rPr>
                <w:noProof/>
                <w:webHidden/>
              </w:rPr>
              <w:fldChar w:fldCharType="begin"/>
            </w:r>
            <w:r w:rsidR="00467D10">
              <w:rPr>
                <w:noProof/>
                <w:webHidden/>
              </w:rPr>
              <w:instrText xml:space="preserve"> PAGEREF _Toc54609614 \h </w:instrText>
            </w:r>
            <w:r w:rsidR="00467D10">
              <w:rPr>
                <w:noProof/>
                <w:webHidden/>
              </w:rPr>
            </w:r>
            <w:r w:rsidR="00467D10">
              <w:rPr>
                <w:noProof/>
                <w:webHidden/>
              </w:rPr>
              <w:fldChar w:fldCharType="separate"/>
            </w:r>
            <w:r w:rsidR="00467D10">
              <w:rPr>
                <w:noProof/>
                <w:webHidden/>
              </w:rPr>
              <w:t>28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5" w:history="1">
            <w:r w:rsidR="00467D10" w:rsidRPr="00545606">
              <w:rPr>
                <w:rStyle w:val="Hyperlink"/>
                <w:noProof/>
              </w:rPr>
              <w:t>Безбедност података који се преносе унутар оператора ИКТ система, као и између оператора ИКТ система и лица</w:t>
            </w:r>
            <w:r w:rsidR="00467D10">
              <w:rPr>
                <w:noProof/>
                <w:webHidden/>
              </w:rPr>
              <w:tab/>
            </w:r>
            <w:r w:rsidR="00467D10">
              <w:rPr>
                <w:noProof/>
                <w:webHidden/>
              </w:rPr>
              <w:fldChar w:fldCharType="begin"/>
            </w:r>
            <w:r w:rsidR="00467D10">
              <w:rPr>
                <w:noProof/>
                <w:webHidden/>
              </w:rPr>
              <w:instrText xml:space="preserve"> PAGEREF _Toc54609615 \h </w:instrText>
            </w:r>
            <w:r w:rsidR="00467D10">
              <w:rPr>
                <w:noProof/>
                <w:webHidden/>
              </w:rPr>
            </w:r>
            <w:r w:rsidR="00467D10">
              <w:rPr>
                <w:noProof/>
                <w:webHidden/>
              </w:rPr>
              <w:fldChar w:fldCharType="separate"/>
            </w:r>
            <w:r w:rsidR="00467D10">
              <w:rPr>
                <w:noProof/>
                <w:webHidden/>
              </w:rPr>
              <w:t>29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6" w:history="1">
            <w:r w:rsidR="00467D10" w:rsidRPr="00545606">
              <w:rPr>
                <w:rStyle w:val="Hyperlink"/>
                <w:noProof/>
              </w:rPr>
              <w:t>Споразуми о преносу информација</w:t>
            </w:r>
            <w:r w:rsidR="00467D10">
              <w:rPr>
                <w:noProof/>
                <w:webHidden/>
              </w:rPr>
              <w:tab/>
            </w:r>
            <w:r w:rsidR="00467D10">
              <w:rPr>
                <w:noProof/>
                <w:webHidden/>
              </w:rPr>
              <w:fldChar w:fldCharType="begin"/>
            </w:r>
            <w:r w:rsidR="00467D10">
              <w:rPr>
                <w:noProof/>
                <w:webHidden/>
              </w:rPr>
              <w:instrText xml:space="preserve"> PAGEREF _Toc54609616 \h </w:instrText>
            </w:r>
            <w:r w:rsidR="00467D10">
              <w:rPr>
                <w:noProof/>
                <w:webHidden/>
              </w:rPr>
            </w:r>
            <w:r w:rsidR="00467D10">
              <w:rPr>
                <w:noProof/>
                <w:webHidden/>
              </w:rPr>
              <w:fldChar w:fldCharType="separate"/>
            </w:r>
            <w:r w:rsidR="00467D10">
              <w:rPr>
                <w:noProof/>
                <w:webHidden/>
              </w:rPr>
              <w:t>29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7" w:history="1">
            <w:r w:rsidR="00467D10" w:rsidRPr="00545606">
              <w:rPr>
                <w:rStyle w:val="Hyperlink"/>
                <w:noProof/>
              </w:rPr>
              <w:t>Размена електронских порука</w:t>
            </w:r>
            <w:r w:rsidR="00467D10">
              <w:rPr>
                <w:noProof/>
                <w:webHidden/>
              </w:rPr>
              <w:tab/>
            </w:r>
            <w:r w:rsidR="00467D10">
              <w:rPr>
                <w:noProof/>
                <w:webHidden/>
              </w:rPr>
              <w:fldChar w:fldCharType="begin"/>
            </w:r>
            <w:r w:rsidR="00467D10">
              <w:rPr>
                <w:noProof/>
                <w:webHidden/>
              </w:rPr>
              <w:instrText xml:space="preserve"> PAGEREF _Toc54609617 \h </w:instrText>
            </w:r>
            <w:r w:rsidR="00467D10">
              <w:rPr>
                <w:noProof/>
                <w:webHidden/>
              </w:rPr>
            </w:r>
            <w:r w:rsidR="00467D10">
              <w:rPr>
                <w:noProof/>
                <w:webHidden/>
              </w:rPr>
              <w:fldChar w:fldCharType="separate"/>
            </w:r>
            <w:r w:rsidR="00467D10">
              <w:rPr>
                <w:noProof/>
                <w:webHidden/>
              </w:rPr>
              <w:t>30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8" w:history="1">
            <w:r w:rsidR="00467D10" w:rsidRPr="00545606">
              <w:rPr>
                <w:rStyle w:val="Hyperlink"/>
                <w:noProof/>
              </w:rPr>
              <w:t>Споразуми о поверљивости или неоткривању</w:t>
            </w:r>
            <w:r w:rsidR="00467D10">
              <w:rPr>
                <w:noProof/>
                <w:webHidden/>
              </w:rPr>
              <w:tab/>
            </w:r>
            <w:r w:rsidR="00467D10">
              <w:rPr>
                <w:noProof/>
                <w:webHidden/>
              </w:rPr>
              <w:fldChar w:fldCharType="begin"/>
            </w:r>
            <w:r w:rsidR="00467D10">
              <w:rPr>
                <w:noProof/>
                <w:webHidden/>
              </w:rPr>
              <w:instrText xml:space="preserve"> PAGEREF _Toc54609618 \h </w:instrText>
            </w:r>
            <w:r w:rsidR="00467D10">
              <w:rPr>
                <w:noProof/>
                <w:webHidden/>
              </w:rPr>
            </w:r>
            <w:r w:rsidR="00467D10">
              <w:rPr>
                <w:noProof/>
                <w:webHidden/>
              </w:rPr>
              <w:fldChar w:fldCharType="separate"/>
            </w:r>
            <w:r w:rsidR="00467D10">
              <w:rPr>
                <w:noProof/>
                <w:webHidden/>
              </w:rPr>
              <w:t>30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19" w:history="1">
            <w:r w:rsidR="00467D10" w:rsidRPr="00545606">
              <w:rPr>
                <w:rStyle w:val="Hyperlink"/>
                <w:noProof/>
              </w:rPr>
              <w:t>Питања информационе безбедности у оквиру управљања свим фазама животног циклуса ИКТ система односно делова система</w:t>
            </w:r>
            <w:r w:rsidR="00467D10">
              <w:rPr>
                <w:noProof/>
                <w:webHidden/>
              </w:rPr>
              <w:tab/>
            </w:r>
            <w:r w:rsidR="00467D10">
              <w:rPr>
                <w:noProof/>
                <w:webHidden/>
              </w:rPr>
              <w:fldChar w:fldCharType="begin"/>
            </w:r>
            <w:r w:rsidR="00467D10">
              <w:rPr>
                <w:noProof/>
                <w:webHidden/>
              </w:rPr>
              <w:instrText xml:space="preserve"> PAGEREF _Toc54609619 \h </w:instrText>
            </w:r>
            <w:r w:rsidR="00467D10">
              <w:rPr>
                <w:noProof/>
                <w:webHidden/>
              </w:rPr>
            </w:r>
            <w:r w:rsidR="00467D10">
              <w:rPr>
                <w:noProof/>
                <w:webHidden/>
              </w:rPr>
              <w:fldChar w:fldCharType="separate"/>
            </w:r>
            <w:r w:rsidR="00467D10">
              <w:rPr>
                <w:noProof/>
                <w:webHidden/>
              </w:rPr>
              <w:t>31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0" w:history="1">
            <w:r w:rsidR="00467D10" w:rsidRPr="00545606">
              <w:rPr>
                <w:rStyle w:val="Hyperlink"/>
                <w:noProof/>
              </w:rPr>
              <w:t>Анализа и спецификација захтева за информациону безбедност</w:t>
            </w:r>
            <w:r w:rsidR="00467D10">
              <w:rPr>
                <w:noProof/>
                <w:webHidden/>
              </w:rPr>
              <w:tab/>
            </w:r>
            <w:r w:rsidR="00467D10">
              <w:rPr>
                <w:noProof/>
                <w:webHidden/>
              </w:rPr>
              <w:fldChar w:fldCharType="begin"/>
            </w:r>
            <w:r w:rsidR="00467D10">
              <w:rPr>
                <w:noProof/>
                <w:webHidden/>
              </w:rPr>
              <w:instrText xml:space="preserve"> PAGEREF _Toc54609620 \h </w:instrText>
            </w:r>
            <w:r w:rsidR="00467D10">
              <w:rPr>
                <w:noProof/>
                <w:webHidden/>
              </w:rPr>
            </w:r>
            <w:r w:rsidR="00467D10">
              <w:rPr>
                <w:noProof/>
                <w:webHidden/>
              </w:rPr>
              <w:fldChar w:fldCharType="separate"/>
            </w:r>
            <w:r w:rsidR="00467D10">
              <w:rPr>
                <w:noProof/>
                <w:webHidden/>
              </w:rPr>
              <w:t>31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1" w:history="1">
            <w:r w:rsidR="00467D10" w:rsidRPr="00545606">
              <w:rPr>
                <w:rStyle w:val="Hyperlink"/>
                <w:noProof/>
              </w:rPr>
              <w:t>Обезбеђивање апликативних услуга у јавним мрежама</w:t>
            </w:r>
            <w:r w:rsidR="00467D10">
              <w:rPr>
                <w:noProof/>
                <w:webHidden/>
              </w:rPr>
              <w:tab/>
            </w:r>
            <w:r w:rsidR="00467D10">
              <w:rPr>
                <w:noProof/>
                <w:webHidden/>
              </w:rPr>
              <w:fldChar w:fldCharType="begin"/>
            </w:r>
            <w:r w:rsidR="00467D10">
              <w:rPr>
                <w:noProof/>
                <w:webHidden/>
              </w:rPr>
              <w:instrText xml:space="preserve"> PAGEREF _Toc54609621 \h </w:instrText>
            </w:r>
            <w:r w:rsidR="00467D10">
              <w:rPr>
                <w:noProof/>
                <w:webHidden/>
              </w:rPr>
            </w:r>
            <w:r w:rsidR="00467D10">
              <w:rPr>
                <w:noProof/>
                <w:webHidden/>
              </w:rPr>
              <w:fldChar w:fldCharType="separate"/>
            </w:r>
            <w:r w:rsidR="00467D10">
              <w:rPr>
                <w:noProof/>
                <w:webHidden/>
              </w:rPr>
              <w:t>32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2" w:history="1">
            <w:r w:rsidR="00467D10" w:rsidRPr="00545606">
              <w:rPr>
                <w:rStyle w:val="Hyperlink"/>
                <w:noProof/>
              </w:rPr>
              <w:t>Заштита трансакција апликативних услуга</w:t>
            </w:r>
            <w:r w:rsidR="00467D10">
              <w:rPr>
                <w:noProof/>
                <w:webHidden/>
              </w:rPr>
              <w:tab/>
            </w:r>
            <w:r w:rsidR="00467D10">
              <w:rPr>
                <w:noProof/>
                <w:webHidden/>
              </w:rPr>
              <w:fldChar w:fldCharType="begin"/>
            </w:r>
            <w:r w:rsidR="00467D10">
              <w:rPr>
                <w:noProof/>
                <w:webHidden/>
              </w:rPr>
              <w:instrText xml:space="preserve"> PAGEREF _Toc54609622 \h </w:instrText>
            </w:r>
            <w:r w:rsidR="00467D10">
              <w:rPr>
                <w:noProof/>
                <w:webHidden/>
              </w:rPr>
            </w:r>
            <w:r w:rsidR="00467D10">
              <w:rPr>
                <w:noProof/>
                <w:webHidden/>
              </w:rPr>
              <w:fldChar w:fldCharType="separate"/>
            </w:r>
            <w:r w:rsidR="00467D10">
              <w:rPr>
                <w:noProof/>
                <w:webHidden/>
              </w:rPr>
              <w:t>32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3" w:history="1">
            <w:r w:rsidR="00467D10" w:rsidRPr="00545606">
              <w:rPr>
                <w:rStyle w:val="Hyperlink"/>
                <w:noProof/>
              </w:rPr>
              <w:t>Заштита података који се користе за потребе тестирања ИКТ система односно делова система</w:t>
            </w:r>
            <w:r w:rsidR="00467D10">
              <w:rPr>
                <w:noProof/>
                <w:webHidden/>
              </w:rPr>
              <w:tab/>
            </w:r>
            <w:r w:rsidR="00467D10">
              <w:rPr>
                <w:noProof/>
                <w:webHidden/>
              </w:rPr>
              <w:fldChar w:fldCharType="begin"/>
            </w:r>
            <w:r w:rsidR="00467D10">
              <w:rPr>
                <w:noProof/>
                <w:webHidden/>
              </w:rPr>
              <w:instrText xml:space="preserve"> PAGEREF _Toc54609623 \h </w:instrText>
            </w:r>
            <w:r w:rsidR="00467D10">
              <w:rPr>
                <w:noProof/>
                <w:webHidden/>
              </w:rPr>
            </w:r>
            <w:r w:rsidR="00467D10">
              <w:rPr>
                <w:noProof/>
                <w:webHidden/>
              </w:rPr>
              <w:fldChar w:fldCharType="separate"/>
            </w:r>
            <w:r w:rsidR="00467D10">
              <w:rPr>
                <w:noProof/>
                <w:webHidden/>
              </w:rPr>
              <w:t>32</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4" w:history="1">
            <w:r w:rsidR="00467D10" w:rsidRPr="00545606">
              <w:rPr>
                <w:rStyle w:val="Hyperlink"/>
                <w:noProof/>
              </w:rPr>
              <w:t>Заштита средстава оператора ИКТ система која су доступна пружаоцима услуга</w:t>
            </w:r>
            <w:r w:rsidR="00467D10">
              <w:rPr>
                <w:noProof/>
                <w:webHidden/>
              </w:rPr>
              <w:tab/>
            </w:r>
            <w:r w:rsidR="00467D10">
              <w:rPr>
                <w:noProof/>
                <w:webHidden/>
              </w:rPr>
              <w:fldChar w:fldCharType="begin"/>
            </w:r>
            <w:r w:rsidR="00467D10">
              <w:rPr>
                <w:noProof/>
                <w:webHidden/>
              </w:rPr>
              <w:instrText xml:space="preserve"> PAGEREF _Toc54609624 \h </w:instrText>
            </w:r>
            <w:r w:rsidR="00467D10">
              <w:rPr>
                <w:noProof/>
                <w:webHidden/>
              </w:rPr>
            </w:r>
            <w:r w:rsidR="00467D10">
              <w:rPr>
                <w:noProof/>
                <w:webHidden/>
              </w:rPr>
              <w:fldChar w:fldCharType="separate"/>
            </w:r>
            <w:r w:rsidR="00467D10">
              <w:rPr>
                <w:noProof/>
                <w:webHidden/>
              </w:rPr>
              <w:t>33</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5" w:history="1">
            <w:r w:rsidR="00467D10" w:rsidRPr="00545606">
              <w:rPr>
                <w:rStyle w:val="Hyperlink"/>
                <w:noProof/>
              </w:rPr>
              <w:t>Политика безбедности размене информација у пословним односима са пружаоцима услуга и између независних пружалаца услуга</w:t>
            </w:r>
            <w:r w:rsidR="00467D10">
              <w:rPr>
                <w:noProof/>
                <w:webHidden/>
              </w:rPr>
              <w:tab/>
            </w:r>
            <w:r w:rsidR="00467D10">
              <w:rPr>
                <w:noProof/>
                <w:webHidden/>
              </w:rPr>
              <w:fldChar w:fldCharType="begin"/>
            </w:r>
            <w:r w:rsidR="00467D10">
              <w:rPr>
                <w:noProof/>
                <w:webHidden/>
              </w:rPr>
              <w:instrText xml:space="preserve"> PAGEREF _Toc54609625 \h </w:instrText>
            </w:r>
            <w:r w:rsidR="00467D10">
              <w:rPr>
                <w:noProof/>
                <w:webHidden/>
              </w:rPr>
            </w:r>
            <w:r w:rsidR="00467D10">
              <w:rPr>
                <w:noProof/>
                <w:webHidden/>
              </w:rPr>
              <w:fldChar w:fldCharType="separate"/>
            </w:r>
            <w:r w:rsidR="00467D10">
              <w:rPr>
                <w:noProof/>
                <w:webHidden/>
              </w:rPr>
              <w:t>33</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6" w:history="1">
            <w:r w:rsidR="00467D10" w:rsidRPr="00545606">
              <w:rPr>
                <w:rStyle w:val="Hyperlink"/>
                <w:noProof/>
              </w:rPr>
              <w:t>Уговарање обавезе обезбеђивања безбедностиу споразумима са пружаоцима услуга</w:t>
            </w:r>
            <w:r w:rsidR="00467D10">
              <w:rPr>
                <w:noProof/>
                <w:webHidden/>
              </w:rPr>
              <w:tab/>
            </w:r>
            <w:r w:rsidR="00467D10">
              <w:rPr>
                <w:noProof/>
                <w:webHidden/>
              </w:rPr>
              <w:fldChar w:fldCharType="begin"/>
            </w:r>
            <w:r w:rsidR="00467D10">
              <w:rPr>
                <w:noProof/>
                <w:webHidden/>
              </w:rPr>
              <w:instrText xml:space="preserve"> PAGEREF _Toc54609626 \h </w:instrText>
            </w:r>
            <w:r w:rsidR="00467D10">
              <w:rPr>
                <w:noProof/>
                <w:webHidden/>
              </w:rPr>
            </w:r>
            <w:r w:rsidR="00467D10">
              <w:rPr>
                <w:noProof/>
                <w:webHidden/>
              </w:rPr>
              <w:fldChar w:fldCharType="separate"/>
            </w:r>
            <w:r w:rsidR="00467D10">
              <w:rPr>
                <w:noProof/>
                <w:webHidden/>
              </w:rPr>
              <w:t>34</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7" w:history="1">
            <w:r w:rsidR="00467D10" w:rsidRPr="00545606">
              <w:rPr>
                <w:rStyle w:val="Hyperlink"/>
                <w:noProof/>
              </w:rPr>
              <w:t>Одржавање уговореног нивоа информационе безбедности и пружених услуга у складу са условима који су уговорени</w:t>
            </w:r>
            <w:r w:rsidR="00467D10">
              <w:rPr>
                <w:noProof/>
                <w:webHidden/>
              </w:rPr>
              <w:tab/>
            </w:r>
            <w:r w:rsidR="00467D10">
              <w:rPr>
                <w:noProof/>
                <w:webHidden/>
              </w:rPr>
              <w:fldChar w:fldCharType="begin"/>
            </w:r>
            <w:r w:rsidR="00467D10">
              <w:rPr>
                <w:noProof/>
                <w:webHidden/>
              </w:rPr>
              <w:instrText xml:space="preserve"> PAGEREF _Toc54609627 \h </w:instrText>
            </w:r>
            <w:r w:rsidR="00467D10">
              <w:rPr>
                <w:noProof/>
                <w:webHidden/>
              </w:rPr>
            </w:r>
            <w:r w:rsidR="00467D10">
              <w:rPr>
                <w:noProof/>
                <w:webHidden/>
              </w:rPr>
              <w:fldChar w:fldCharType="separate"/>
            </w:r>
            <w:r w:rsidR="00467D10">
              <w:rPr>
                <w:noProof/>
                <w:webHidden/>
              </w:rPr>
              <w:t>35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8" w:history="1">
            <w:r w:rsidR="00467D10" w:rsidRPr="00545606">
              <w:rPr>
                <w:rStyle w:val="Hyperlink"/>
                <w:noProof/>
              </w:rPr>
              <w:t>Праћење и преиспитивање извршења уговорених обавеза пружаоца услуга</w:t>
            </w:r>
            <w:r w:rsidR="00467D10">
              <w:rPr>
                <w:noProof/>
                <w:webHidden/>
              </w:rPr>
              <w:tab/>
            </w:r>
            <w:r w:rsidR="00467D10">
              <w:rPr>
                <w:noProof/>
                <w:webHidden/>
              </w:rPr>
              <w:fldChar w:fldCharType="begin"/>
            </w:r>
            <w:r w:rsidR="00467D10">
              <w:rPr>
                <w:noProof/>
                <w:webHidden/>
              </w:rPr>
              <w:instrText xml:space="preserve"> PAGEREF _Toc54609628 \h </w:instrText>
            </w:r>
            <w:r w:rsidR="00467D10">
              <w:rPr>
                <w:noProof/>
                <w:webHidden/>
              </w:rPr>
            </w:r>
            <w:r w:rsidR="00467D10">
              <w:rPr>
                <w:noProof/>
                <w:webHidden/>
              </w:rPr>
              <w:fldChar w:fldCharType="separate"/>
            </w:r>
            <w:r w:rsidR="00467D10">
              <w:rPr>
                <w:noProof/>
                <w:webHidden/>
              </w:rPr>
              <w:t>35</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29" w:history="1">
            <w:r w:rsidR="00467D10" w:rsidRPr="00545606">
              <w:rPr>
                <w:rStyle w:val="Hyperlink"/>
                <w:noProof/>
              </w:rPr>
              <w:t>Управљање променама уговорених услуга од стране пружаоца услуга</w:t>
            </w:r>
            <w:r w:rsidR="00467D10">
              <w:rPr>
                <w:noProof/>
                <w:webHidden/>
              </w:rPr>
              <w:tab/>
            </w:r>
            <w:r w:rsidR="00467D10">
              <w:rPr>
                <w:noProof/>
                <w:webHidden/>
              </w:rPr>
              <w:fldChar w:fldCharType="begin"/>
            </w:r>
            <w:r w:rsidR="00467D10">
              <w:rPr>
                <w:noProof/>
                <w:webHidden/>
              </w:rPr>
              <w:instrText xml:space="preserve"> PAGEREF _Toc54609629 \h </w:instrText>
            </w:r>
            <w:r w:rsidR="00467D10">
              <w:rPr>
                <w:noProof/>
                <w:webHidden/>
              </w:rPr>
            </w:r>
            <w:r w:rsidR="00467D10">
              <w:rPr>
                <w:noProof/>
                <w:webHidden/>
              </w:rPr>
              <w:fldChar w:fldCharType="separate"/>
            </w:r>
            <w:r w:rsidR="00467D10">
              <w:rPr>
                <w:noProof/>
                <w:webHidden/>
              </w:rPr>
              <w:t>36</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0" w:history="1">
            <w:r w:rsidR="00467D10" w:rsidRPr="00545606">
              <w:rPr>
                <w:rStyle w:val="Hyperlink"/>
                <w:noProof/>
              </w:rPr>
              <w:t>Превенција и реаговање на безбедносне инциденте, што подразумева адекватну размену информација о безбедносним слабостима ИКТ система, инцидентима и претњама</w:t>
            </w:r>
            <w:r w:rsidR="00467D10">
              <w:rPr>
                <w:noProof/>
                <w:webHidden/>
              </w:rPr>
              <w:tab/>
            </w:r>
            <w:r w:rsidR="00467D10">
              <w:rPr>
                <w:noProof/>
                <w:webHidden/>
              </w:rPr>
              <w:fldChar w:fldCharType="begin"/>
            </w:r>
            <w:r w:rsidR="00467D10">
              <w:rPr>
                <w:noProof/>
                <w:webHidden/>
              </w:rPr>
              <w:instrText xml:space="preserve"> PAGEREF _Toc54609630 \h </w:instrText>
            </w:r>
            <w:r w:rsidR="00467D10">
              <w:rPr>
                <w:noProof/>
                <w:webHidden/>
              </w:rPr>
            </w:r>
            <w:r w:rsidR="00467D10">
              <w:rPr>
                <w:noProof/>
                <w:webHidden/>
              </w:rPr>
              <w:fldChar w:fldCharType="separate"/>
            </w:r>
            <w:r w:rsidR="00467D10">
              <w:rPr>
                <w:noProof/>
                <w:webHidden/>
              </w:rPr>
              <w:t>37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1" w:history="1">
            <w:r w:rsidR="00467D10" w:rsidRPr="00545606">
              <w:rPr>
                <w:rStyle w:val="Hyperlink"/>
                <w:noProof/>
              </w:rPr>
              <w:t>Одговорност појединаца и поступак одговора на инциденте</w:t>
            </w:r>
            <w:r w:rsidR="00467D10">
              <w:rPr>
                <w:noProof/>
                <w:webHidden/>
              </w:rPr>
              <w:tab/>
            </w:r>
            <w:r w:rsidR="00467D10">
              <w:rPr>
                <w:noProof/>
                <w:webHidden/>
              </w:rPr>
              <w:fldChar w:fldCharType="begin"/>
            </w:r>
            <w:r w:rsidR="00467D10">
              <w:rPr>
                <w:noProof/>
                <w:webHidden/>
              </w:rPr>
              <w:instrText xml:space="preserve"> PAGEREF _Toc54609631 \h </w:instrText>
            </w:r>
            <w:r w:rsidR="00467D10">
              <w:rPr>
                <w:noProof/>
                <w:webHidden/>
              </w:rPr>
            </w:r>
            <w:r w:rsidR="00467D10">
              <w:rPr>
                <w:noProof/>
                <w:webHidden/>
              </w:rPr>
              <w:fldChar w:fldCharType="separate"/>
            </w:r>
            <w:r w:rsidR="00467D10">
              <w:rPr>
                <w:noProof/>
                <w:webHidden/>
              </w:rPr>
              <w:t>37</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2" w:history="1">
            <w:r w:rsidR="00467D10" w:rsidRPr="00545606">
              <w:rPr>
                <w:rStyle w:val="Hyperlink"/>
                <w:noProof/>
              </w:rPr>
              <w:t>Извештавање о догађајима у вези са безбедношћу информација</w:t>
            </w:r>
            <w:r w:rsidR="00467D10">
              <w:rPr>
                <w:noProof/>
                <w:webHidden/>
              </w:rPr>
              <w:tab/>
            </w:r>
            <w:r w:rsidR="00467D10">
              <w:rPr>
                <w:noProof/>
                <w:webHidden/>
              </w:rPr>
              <w:fldChar w:fldCharType="begin"/>
            </w:r>
            <w:r w:rsidR="00467D10">
              <w:rPr>
                <w:noProof/>
                <w:webHidden/>
              </w:rPr>
              <w:instrText xml:space="preserve"> PAGEREF _Toc54609632 \h </w:instrText>
            </w:r>
            <w:r w:rsidR="00467D10">
              <w:rPr>
                <w:noProof/>
                <w:webHidden/>
              </w:rPr>
            </w:r>
            <w:r w:rsidR="00467D10">
              <w:rPr>
                <w:noProof/>
                <w:webHidden/>
              </w:rPr>
              <w:fldChar w:fldCharType="separate"/>
            </w:r>
            <w:r w:rsidR="00467D10">
              <w:rPr>
                <w:noProof/>
                <w:webHidden/>
              </w:rPr>
              <w:t>38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3" w:history="1">
            <w:r w:rsidR="00467D10" w:rsidRPr="00545606">
              <w:rPr>
                <w:rStyle w:val="Hyperlink"/>
                <w:noProof/>
              </w:rPr>
              <w:t>Извештавање о утврђеним слабостима система заштите</w:t>
            </w:r>
            <w:r w:rsidR="00467D10">
              <w:rPr>
                <w:noProof/>
                <w:webHidden/>
              </w:rPr>
              <w:tab/>
            </w:r>
            <w:r w:rsidR="00467D10">
              <w:rPr>
                <w:noProof/>
                <w:webHidden/>
              </w:rPr>
              <w:fldChar w:fldCharType="begin"/>
            </w:r>
            <w:r w:rsidR="00467D10">
              <w:rPr>
                <w:noProof/>
                <w:webHidden/>
              </w:rPr>
              <w:instrText xml:space="preserve"> PAGEREF _Toc54609633 \h </w:instrText>
            </w:r>
            <w:r w:rsidR="00467D10">
              <w:rPr>
                <w:noProof/>
                <w:webHidden/>
              </w:rPr>
            </w:r>
            <w:r w:rsidR="00467D10">
              <w:rPr>
                <w:noProof/>
                <w:webHidden/>
              </w:rPr>
              <w:fldChar w:fldCharType="separate"/>
            </w:r>
            <w:r w:rsidR="00467D10">
              <w:rPr>
                <w:noProof/>
                <w:webHidden/>
              </w:rPr>
              <w:t>38</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4" w:history="1">
            <w:r w:rsidR="00467D10" w:rsidRPr="00545606">
              <w:rPr>
                <w:rStyle w:val="Hyperlink"/>
                <w:noProof/>
              </w:rPr>
              <w:t>Одговор на инциденте нарушавања информационе безбедноости</w:t>
            </w:r>
            <w:r w:rsidR="00467D10">
              <w:rPr>
                <w:noProof/>
                <w:webHidden/>
              </w:rPr>
              <w:tab/>
            </w:r>
            <w:r w:rsidR="00467D10">
              <w:rPr>
                <w:noProof/>
                <w:webHidden/>
              </w:rPr>
              <w:fldChar w:fldCharType="begin"/>
            </w:r>
            <w:r w:rsidR="00467D10">
              <w:rPr>
                <w:noProof/>
                <w:webHidden/>
              </w:rPr>
              <w:instrText xml:space="preserve"> PAGEREF _Toc54609634 \h </w:instrText>
            </w:r>
            <w:r w:rsidR="00467D10">
              <w:rPr>
                <w:noProof/>
                <w:webHidden/>
              </w:rPr>
            </w:r>
            <w:r w:rsidR="00467D10">
              <w:rPr>
                <w:noProof/>
                <w:webHidden/>
              </w:rPr>
              <w:fldChar w:fldCharType="separate"/>
            </w:r>
            <w:r w:rsidR="00467D10">
              <w:rPr>
                <w:noProof/>
                <w:webHidden/>
              </w:rPr>
              <w:t>39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5" w:history="1">
            <w:r w:rsidR="00467D10" w:rsidRPr="00545606">
              <w:rPr>
                <w:rStyle w:val="Hyperlink"/>
                <w:noProof/>
              </w:rPr>
              <w:t>Прикупљање доказа</w:t>
            </w:r>
            <w:r w:rsidR="00467D10">
              <w:rPr>
                <w:noProof/>
                <w:webHidden/>
              </w:rPr>
              <w:tab/>
            </w:r>
            <w:r w:rsidR="00467D10">
              <w:rPr>
                <w:noProof/>
                <w:webHidden/>
              </w:rPr>
              <w:fldChar w:fldCharType="begin"/>
            </w:r>
            <w:r w:rsidR="00467D10">
              <w:rPr>
                <w:noProof/>
                <w:webHidden/>
              </w:rPr>
              <w:instrText xml:space="preserve"> PAGEREF _Toc54609635 \h </w:instrText>
            </w:r>
            <w:r w:rsidR="00467D10">
              <w:rPr>
                <w:noProof/>
                <w:webHidden/>
              </w:rPr>
            </w:r>
            <w:r w:rsidR="00467D10">
              <w:rPr>
                <w:noProof/>
                <w:webHidden/>
              </w:rPr>
              <w:fldChar w:fldCharType="separate"/>
            </w:r>
            <w:r w:rsidR="00467D10">
              <w:rPr>
                <w:noProof/>
                <w:webHidden/>
              </w:rPr>
              <w:t>39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6" w:history="1">
            <w:r w:rsidR="00467D10" w:rsidRPr="00545606">
              <w:rPr>
                <w:rStyle w:val="Hyperlink"/>
                <w:noProof/>
              </w:rPr>
              <w:t>Мере које обезбеђују континуитет обављања посла у ванредним околностима</w:t>
            </w:r>
            <w:r w:rsidR="00467D10">
              <w:rPr>
                <w:noProof/>
                <w:webHidden/>
              </w:rPr>
              <w:tab/>
            </w:r>
            <w:r w:rsidR="00467D10">
              <w:rPr>
                <w:noProof/>
                <w:webHidden/>
              </w:rPr>
              <w:fldChar w:fldCharType="begin"/>
            </w:r>
            <w:r w:rsidR="00467D10">
              <w:rPr>
                <w:noProof/>
                <w:webHidden/>
              </w:rPr>
              <w:instrText xml:space="preserve"> PAGEREF _Toc54609636 \h </w:instrText>
            </w:r>
            <w:r w:rsidR="00467D10">
              <w:rPr>
                <w:noProof/>
                <w:webHidden/>
              </w:rPr>
            </w:r>
            <w:r w:rsidR="00467D10">
              <w:rPr>
                <w:noProof/>
                <w:webHidden/>
              </w:rPr>
              <w:fldChar w:fldCharType="separate"/>
            </w:r>
            <w:r w:rsidR="00467D10">
              <w:rPr>
                <w:noProof/>
                <w:webHidden/>
              </w:rPr>
              <w:t>39</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7" w:history="1">
            <w:r w:rsidR="00467D10" w:rsidRPr="00545606">
              <w:rPr>
                <w:rStyle w:val="Hyperlink"/>
                <w:noProof/>
              </w:rPr>
              <w:t>Планирање континуитета мера безбедности информација</w:t>
            </w:r>
            <w:r w:rsidR="00467D10">
              <w:rPr>
                <w:noProof/>
                <w:webHidden/>
              </w:rPr>
              <w:tab/>
            </w:r>
            <w:r w:rsidR="00467D10">
              <w:rPr>
                <w:noProof/>
                <w:webHidden/>
              </w:rPr>
              <w:fldChar w:fldCharType="begin"/>
            </w:r>
            <w:r w:rsidR="00467D10">
              <w:rPr>
                <w:noProof/>
                <w:webHidden/>
              </w:rPr>
              <w:instrText xml:space="preserve"> PAGEREF _Toc54609637 \h </w:instrText>
            </w:r>
            <w:r w:rsidR="00467D10">
              <w:rPr>
                <w:noProof/>
                <w:webHidden/>
              </w:rPr>
            </w:r>
            <w:r w:rsidR="00467D10">
              <w:rPr>
                <w:noProof/>
                <w:webHidden/>
              </w:rPr>
              <w:fldChar w:fldCharType="separate"/>
            </w:r>
            <w:r w:rsidR="00467D10">
              <w:rPr>
                <w:noProof/>
                <w:webHidden/>
              </w:rPr>
              <w:t>40</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38" w:history="1">
            <w:r w:rsidR="00467D10" w:rsidRPr="00545606">
              <w:rPr>
                <w:rStyle w:val="Hyperlink"/>
                <w:noProof/>
              </w:rPr>
              <w:t>Имплементација континуитета безбедности информација</w:t>
            </w:r>
            <w:r w:rsidR="00467D10">
              <w:rPr>
                <w:noProof/>
                <w:webHidden/>
              </w:rPr>
              <w:tab/>
            </w:r>
            <w:r w:rsidR="00467D10">
              <w:rPr>
                <w:noProof/>
                <w:webHidden/>
              </w:rPr>
              <w:fldChar w:fldCharType="begin"/>
            </w:r>
            <w:r w:rsidR="00467D10">
              <w:rPr>
                <w:noProof/>
                <w:webHidden/>
              </w:rPr>
              <w:instrText xml:space="preserve"> PAGEREF _Toc54609638 \h </w:instrText>
            </w:r>
            <w:r w:rsidR="00467D10">
              <w:rPr>
                <w:noProof/>
                <w:webHidden/>
              </w:rPr>
            </w:r>
            <w:r w:rsidR="00467D10">
              <w:rPr>
                <w:noProof/>
                <w:webHidden/>
              </w:rPr>
              <w:fldChar w:fldCharType="separate"/>
            </w:r>
            <w:r w:rsidR="00467D10">
              <w:rPr>
                <w:noProof/>
                <w:webHidden/>
              </w:rPr>
              <w:t>41</w:t>
            </w:r>
            <w:r w:rsidR="00467D10">
              <w:rPr>
                <w:noProof/>
                <w:webHidden/>
              </w:rPr>
              <w:fldChar w:fldCharType="end"/>
            </w:r>
          </w:hyperlink>
        </w:p>
        <w:p w:rsidR="00467D10" w:rsidRDefault="003D49FC">
          <w:pPr>
            <w:pStyle w:val="TOC1"/>
            <w:tabs>
              <w:tab w:val="right" w:leader="underscore" w:pos="9980"/>
            </w:tabs>
            <w:rPr>
              <w:rFonts w:asciiTheme="minorHAnsi" w:eastAsiaTheme="minorEastAsia" w:hAnsiTheme="minorHAnsi" w:cstheme="minorBidi"/>
              <w:b w:val="0"/>
              <w:bCs w:val="0"/>
              <w:noProof/>
              <w:sz w:val="22"/>
              <w:szCs w:val="22"/>
            </w:rPr>
          </w:pPr>
          <w:hyperlink w:anchor="_Toc54609639" w:history="1">
            <w:r w:rsidR="00467D10" w:rsidRPr="00545606">
              <w:rPr>
                <w:rStyle w:val="Hyperlink"/>
                <w:noProof/>
              </w:rPr>
              <w:t>III ПРЕЛАЗНЕ И ЗАВРШНЕ ОДРЕДБЕ</w:t>
            </w:r>
            <w:r w:rsidR="00467D10">
              <w:rPr>
                <w:noProof/>
                <w:webHidden/>
              </w:rPr>
              <w:tab/>
            </w:r>
            <w:r w:rsidR="00467D10">
              <w:rPr>
                <w:noProof/>
                <w:webHidden/>
              </w:rPr>
              <w:fldChar w:fldCharType="begin"/>
            </w:r>
            <w:r w:rsidR="00467D10">
              <w:rPr>
                <w:noProof/>
                <w:webHidden/>
              </w:rPr>
              <w:instrText xml:space="preserve"> PAGEREF _Toc54609639 \h </w:instrText>
            </w:r>
            <w:r w:rsidR="00467D10">
              <w:rPr>
                <w:noProof/>
                <w:webHidden/>
              </w:rPr>
            </w:r>
            <w:r w:rsidR="00467D10">
              <w:rPr>
                <w:noProof/>
                <w:webHidden/>
              </w:rPr>
              <w:fldChar w:fldCharType="separate"/>
            </w:r>
            <w:r w:rsidR="00467D10">
              <w:rPr>
                <w:noProof/>
                <w:webHidden/>
              </w:rPr>
              <w:t>41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40" w:history="1">
            <w:r w:rsidR="00467D10" w:rsidRPr="00545606">
              <w:rPr>
                <w:rStyle w:val="Hyperlink"/>
                <w:noProof/>
              </w:rPr>
              <w:t>Посебна обавеза Операторa ИКТ система</w:t>
            </w:r>
            <w:r w:rsidR="00467D10">
              <w:rPr>
                <w:noProof/>
                <w:webHidden/>
              </w:rPr>
              <w:tab/>
            </w:r>
            <w:r w:rsidR="00467D10">
              <w:rPr>
                <w:noProof/>
                <w:webHidden/>
              </w:rPr>
              <w:fldChar w:fldCharType="begin"/>
            </w:r>
            <w:r w:rsidR="00467D10">
              <w:rPr>
                <w:noProof/>
                <w:webHidden/>
              </w:rPr>
              <w:instrText xml:space="preserve"> PAGEREF _Toc54609640 \h </w:instrText>
            </w:r>
            <w:r w:rsidR="00467D10">
              <w:rPr>
                <w:noProof/>
                <w:webHidden/>
              </w:rPr>
            </w:r>
            <w:r w:rsidR="00467D10">
              <w:rPr>
                <w:noProof/>
                <w:webHidden/>
              </w:rPr>
              <w:fldChar w:fldCharType="separate"/>
            </w:r>
            <w:r w:rsidR="00467D10">
              <w:rPr>
                <w:noProof/>
                <w:webHidden/>
              </w:rPr>
              <w:t>41</w:t>
            </w:r>
            <w:r w:rsidR="00467D10">
              <w:rPr>
                <w:noProof/>
                <w:webHidden/>
              </w:rPr>
              <w:fldChar w:fldCharType="end"/>
            </w:r>
          </w:hyperlink>
        </w:p>
        <w:p w:rsidR="00467D10" w:rsidRDefault="003D49FC">
          <w:pPr>
            <w:pStyle w:val="TOC2"/>
            <w:tabs>
              <w:tab w:val="right" w:leader="underscore" w:pos="9980"/>
            </w:tabs>
            <w:rPr>
              <w:rFonts w:asciiTheme="minorHAnsi" w:eastAsiaTheme="minorEastAsia" w:hAnsiTheme="minorHAnsi" w:cstheme="minorBidi"/>
              <w:noProof/>
              <w:sz w:val="22"/>
              <w:szCs w:val="22"/>
            </w:rPr>
          </w:pPr>
          <w:hyperlink w:anchor="_Toc54609641" w:history="1">
            <w:r w:rsidR="00467D10" w:rsidRPr="00545606">
              <w:rPr>
                <w:rStyle w:val="Hyperlink"/>
                <w:noProof/>
              </w:rPr>
              <w:t>Ступање на снагу Акта о безбедности</w:t>
            </w:r>
            <w:r w:rsidR="00467D10">
              <w:rPr>
                <w:noProof/>
                <w:webHidden/>
              </w:rPr>
              <w:tab/>
            </w:r>
            <w:r w:rsidR="00467D10">
              <w:rPr>
                <w:noProof/>
                <w:webHidden/>
              </w:rPr>
              <w:fldChar w:fldCharType="begin"/>
            </w:r>
            <w:r w:rsidR="00467D10">
              <w:rPr>
                <w:noProof/>
                <w:webHidden/>
              </w:rPr>
              <w:instrText xml:space="preserve"> PAGEREF _Toc54609641 \h </w:instrText>
            </w:r>
            <w:r w:rsidR="00467D10">
              <w:rPr>
                <w:noProof/>
                <w:webHidden/>
              </w:rPr>
            </w:r>
            <w:r w:rsidR="00467D10">
              <w:rPr>
                <w:noProof/>
                <w:webHidden/>
              </w:rPr>
              <w:fldChar w:fldCharType="separate"/>
            </w:r>
            <w:r w:rsidR="00467D10">
              <w:rPr>
                <w:noProof/>
                <w:webHidden/>
              </w:rPr>
              <w:t>41</w:t>
            </w:r>
            <w:r w:rsidR="00467D10">
              <w:rPr>
                <w:noProof/>
                <w:webHidden/>
              </w:rPr>
              <w:fldChar w:fldCharType="end"/>
            </w:r>
          </w:hyperlink>
        </w:p>
        <w:p w:rsidR="00467D10" w:rsidRDefault="003D49FC">
          <w:pPr>
            <w:pStyle w:val="TOC1"/>
            <w:tabs>
              <w:tab w:val="right" w:leader="underscore" w:pos="9980"/>
            </w:tabs>
            <w:rPr>
              <w:rFonts w:asciiTheme="minorHAnsi" w:eastAsiaTheme="minorEastAsia" w:hAnsiTheme="minorHAnsi" w:cstheme="minorBidi"/>
              <w:b w:val="0"/>
              <w:bCs w:val="0"/>
              <w:noProof/>
              <w:sz w:val="22"/>
              <w:szCs w:val="22"/>
            </w:rPr>
          </w:pPr>
          <w:hyperlink w:anchor="_Toc54609642" w:history="1">
            <w:r w:rsidR="00467D10" w:rsidRPr="00545606">
              <w:rPr>
                <w:rStyle w:val="Hyperlink"/>
                <w:noProof/>
              </w:rPr>
              <w:t>Садржај</w:t>
            </w:r>
            <w:r w:rsidR="00467D10">
              <w:rPr>
                <w:noProof/>
                <w:webHidden/>
              </w:rPr>
              <w:tab/>
            </w:r>
            <w:r w:rsidR="00467D10">
              <w:rPr>
                <w:noProof/>
                <w:webHidden/>
              </w:rPr>
              <w:fldChar w:fldCharType="begin"/>
            </w:r>
            <w:r w:rsidR="00467D10">
              <w:rPr>
                <w:noProof/>
                <w:webHidden/>
              </w:rPr>
              <w:instrText xml:space="preserve"> PAGEREF _Toc54609642 \h </w:instrText>
            </w:r>
            <w:r w:rsidR="00467D10">
              <w:rPr>
                <w:noProof/>
                <w:webHidden/>
              </w:rPr>
            </w:r>
            <w:r w:rsidR="00467D10">
              <w:rPr>
                <w:noProof/>
                <w:webHidden/>
              </w:rPr>
              <w:fldChar w:fldCharType="separate"/>
            </w:r>
            <w:r w:rsidR="00467D10">
              <w:rPr>
                <w:noProof/>
                <w:webHidden/>
              </w:rPr>
              <w:t>42</w:t>
            </w:r>
            <w:r w:rsidR="00467D10">
              <w:rPr>
                <w:noProof/>
                <w:webHidden/>
              </w:rPr>
              <w:fldChar w:fldCharType="end"/>
            </w:r>
          </w:hyperlink>
        </w:p>
        <w:p w:rsidR="00467D10" w:rsidRDefault="00467D10" w:rsidP="00467D10">
          <w:pPr>
            <w:pStyle w:val="TOC1"/>
            <w:tabs>
              <w:tab w:val="right" w:leader="dot" w:pos="9862"/>
            </w:tabs>
            <w:spacing w:before="363"/>
            <w:ind w:firstLine="0"/>
          </w:pPr>
          <w:r>
            <w:rPr>
              <w:b w:val="0"/>
              <w:bCs w:val="0"/>
            </w:rPr>
            <w:fldChar w:fldCharType="end"/>
          </w:r>
        </w:p>
        <w:p w:rsidR="00202843" w:rsidRDefault="003D49FC">
          <w:pPr>
            <w:pStyle w:val="TOC2"/>
            <w:tabs>
              <w:tab w:val="left" w:leader="dot" w:pos="9573"/>
            </w:tabs>
          </w:pPr>
        </w:p>
      </w:sdtContent>
    </w:sdt>
    <w:p w:rsidR="00202843" w:rsidRDefault="00202843">
      <w:pPr>
        <w:sectPr w:rsidR="00202843">
          <w:type w:val="continuous"/>
          <w:pgSz w:w="11630" w:h="16380"/>
          <w:pgMar w:top="1560" w:right="680" w:bottom="1486" w:left="960" w:header="720" w:footer="720" w:gutter="0"/>
          <w:cols w:space="720"/>
        </w:sectPr>
      </w:pPr>
    </w:p>
    <w:p w:rsidR="00202843" w:rsidRDefault="003D49FC">
      <w:pPr>
        <w:pStyle w:val="BodyText"/>
        <w:rPr>
          <w:sz w:val="26"/>
        </w:rPr>
      </w:pPr>
      <w:r>
        <w:lastRenderedPageBreak/>
        <w:pict>
          <v:shape id="_x0000_s1031" type="#_x0000_t202" style="position:absolute;margin-left:70.2pt;margin-top:36.25pt;width:468.85pt;height:757.3pt;z-index:-16634880;mso-position-horizontal-relative:page;mso-position-vertical-relative:page" filled="f" stroked="f">
            <v:textbox inset="0,0,0,0">
              <w:txbxContent>
                <w:p w:rsidR="00762A72" w:rsidRDefault="00762A72">
                  <w:pPr>
                    <w:tabs>
                      <w:tab w:val="left" w:pos="3977"/>
                    </w:tabs>
                    <w:spacing w:line="257" w:lineRule="exact"/>
                    <w:rPr>
                      <w:b/>
                      <w:sz w:val="18"/>
                    </w:rPr>
                  </w:pPr>
                  <w:r>
                    <w:rPr>
                      <w:sz w:val="23"/>
                    </w:rPr>
                    <w:t>Виши суд</w:t>
                  </w:r>
                  <w:r>
                    <w:rPr>
                      <w:spacing w:val="-2"/>
                      <w:sz w:val="23"/>
                    </w:rPr>
                    <w:t xml:space="preserve"> </w:t>
                  </w:r>
                  <w:r>
                    <w:rPr>
                      <w:sz w:val="23"/>
                    </w:rPr>
                    <w:t>у</w:t>
                  </w:r>
                  <w:r>
                    <w:rPr>
                      <w:spacing w:val="-2"/>
                      <w:sz w:val="23"/>
                    </w:rPr>
                    <w:t xml:space="preserve"> </w:t>
                  </w:r>
                  <w:r>
                    <w:rPr>
                      <w:sz w:val="23"/>
                    </w:rPr>
                    <w:t>Ваљеву</w:t>
                  </w:r>
                  <w:r>
                    <w:rPr>
                      <w:sz w:val="23"/>
                    </w:rPr>
                    <w:tab/>
                  </w:r>
                  <w:r>
                    <w:rPr>
                      <w:b/>
                      <w:sz w:val="18"/>
                    </w:rPr>
                    <w:t>Акт о безбедности информационо-комуникационог</w:t>
                  </w:r>
                  <w:r>
                    <w:rPr>
                      <w:b/>
                      <w:spacing w:val="-19"/>
                      <w:sz w:val="18"/>
                    </w:rPr>
                    <w:t xml:space="preserve"> </w:t>
                  </w:r>
                  <w:r>
                    <w:rPr>
                      <w:b/>
                      <w:sz w:val="18"/>
                    </w:rPr>
                    <w:t>система</w:t>
                  </w: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rPr>
                      <w:b/>
                      <w:sz w:val="26"/>
                    </w:rPr>
                  </w:pPr>
                </w:p>
                <w:p w:rsidR="00762A72" w:rsidRDefault="00762A72">
                  <w:pPr>
                    <w:pStyle w:val="BodyText"/>
                    <w:spacing w:before="8"/>
                    <w:rPr>
                      <w:b/>
                      <w:sz w:val="26"/>
                    </w:rPr>
                  </w:pPr>
                </w:p>
                <w:p w:rsidR="00762A72" w:rsidRDefault="00762A72">
                  <w:pPr>
                    <w:tabs>
                      <w:tab w:val="left" w:pos="7760"/>
                    </w:tabs>
                    <w:rPr>
                      <w:sz w:val="20"/>
                    </w:rPr>
                  </w:pPr>
                  <w:r>
                    <w:rPr>
                      <w:sz w:val="20"/>
                    </w:rPr>
                    <w:t>Виши суд у Ваљеву, датум</w:t>
                  </w:r>
                  <w:r>
                    <w:rPr>
                      <w:spacing w:val="-16"/>
                      <w:sz w:val="20"/>
                    </w:rPr>
                    <w:t xml:space="preserve"> </w:t>
                  </w:r>
                  <w:r>
                    <w:rPr>
                      <w:sz w:val="20"/>
                    </w:rPr>
                    <w:t>25.09.2020.</w:t>
                  </w:r>
                  <w:r>
                    <w:rPr>
                      <w:spacing w:val="-4"/>
                      <w:sz w:val="20"/>
                    </w:rPr>
                    <w:t xml:space="preserve"> </w:t>
                  </w:r>
                  <w:r>
                    <w:rPr>
                      <w:sz w:val="20"/>
                    </w:rPr>
                    <w:t>године</w:t>
                  </w:r>
                  <w:r>
                    <w:rPr>
                      <w:sz w:val="20"/>
                    </w:rPr>
                    <w:tab/>
                    <w:t>страна</w:t>
                  </w:r>
                  <w:r>
                    <w:rPr>
                      <w:spacing w:val="1"/>
                      <w:sz w:val="20"/>
                    </w:rPr>
                    <w:t xml:space="preserve"> </w:t>
                  </w:r>
                  <w:r>
                    <w:rPr>
                      <w:color w:val="FFFFFF"/>
                      <w:sz w:val="20"/>
                    </w:rPr>
                    <w:t>51</w:t>
                  </w:r>
                  <w:r>
                    <w:rPr>
                      <w:sz w:val="20"/>
                    </w:rPr>
                    <w:t>.</w:t>
                  </w:r>
                </w:p>
              </w:txbxContent>
            </v:textbox>
            <w10:wrap anchorx="page" anchory="page"/>
          </v:shape>
        </w:pict>
      </w:r>
      <w:r>
        <w:pict>
          <v:group id="_x0000_s1026" style="position:absolute;margin-left:0;margin-top:0;width:580.95pt;height:818.35pt;z-index:-16634368;mso-position-horizontal-relative:page;mso-position-vertical-relative:page" coordsize="11619,16367">
            <v:rect id="_x0000_s1030" style="position:absolute;left:1034;top:1236;width:9828;height:15" fillcolor="black" stroked="f"/>
            <v:rect id="_x0000_s1029" style="position:absolute;left:9858;top:15640;width:221;height:231" fillcolor="gray" stroked="f"/>
            <v:shape id="_x0000_s1028" type="#_x0000_t75" style="position:absolute;width:11619;height:16367">
              <v:imagedata r:id="rId13" o:title=""/>
            </v:shape>
            <v:shape id="_x0000_s1027" type="#_x0000_t75" style="position:absolute;left:5009;top:13483;width:713;height:1066">
              <v:imagedata r:id="rId14" o:title=""/>
            </v:shape>
            <w10:wrap anchorx="page" anchory="page"/>
          </v:group>
        </w:pict>
      </w: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rPr>
          <w:sz w:val="26"/>
        </w:rPr>
      </w:pPr>
    </w:p>
    <w:p w:rsidR="00202843" w:rsidRDefault="00202843">
      <w:pPr>
        <w:pStyle w:val="BodyText"/>
        <w:spacing w:before="4"/>
        <w:rPr>
          <w:sz w:val="22"/>
        </w:rPr>
      </w:pPr>
    </w:p>
    <w:p w:rsidR="00202843" w:rsidRPr="00472BC6" w:rsidRDefault="00F10B0F" w:rsidP="00472BC6">
      <w:pPr>
        <w:pStyle w:val="Heading4"/>
        <w:spacing w:before="1" w:line="348" w:lineRule="auto"/>
        <w:ind w:left="3116" w:right="4272" w:firstLine="79"/>
        <w:jc w:val="center"/>
        <w:rPr>
          <w:sz w:val="24"/>
          <w:szCs w:val="24"/>
        </w:rPr>
      </w:pPr>
      <w:r w:rsidRPr="00472BC6">
        <w:rPr>
          <w:sz w:val="22"/>
          <w:szCs w:val="22"/>
        </w:rPr>
        <w:t>РЕПУБЛИКА СРБИЈА</w:t>
      </w:r>
      <w:r w:rsidRPr="00472BC6">
        <w:rPr>
          <w:sz w:val="24"/>
          <w:szCs w:val="24"/>
        </w:rPr>
        <w:t xml:space="preserve"> </w:t>
      </w:r>
      <w:r w:rsidR="000F4740" w:rsidRPr="00472BC6">
        <w:rPr>
          <w:sz w:val="22"/>
          <w:szCs w:val="22"/>
        </w:rPr>
        <w:t>ОСНОВНИ СУД</w:t>
      </w:r>
      <w:r w:rsidRPr="00472BC6">
        <w:rPr>
          <w:sz w:val="22"/>
          <w:szCs w:val="22"/>
        </w:rPr>
        <w:t xml:space="preserve"> У</w:t>
      </w:r>
      <w:r w:rsidR="000F4740" w:rsidRPr="00472BC6">
        <w:rPr>
          <w:sz w:val="22"/>
          <w:szCs w:val="22"/>
        </w:rPr>
        <w:t xml:space="preserve"> ПЕТРОВЦУ НА МЛАВИ</w:t>
      </w:r>
    </w:p>
    <w:sectPr w:rsidR="00202843" w:rsidRPr="00472BC6" w:rsidSect="00202843">
      <w:headerReference w:type="default" r:id="rId15"/>
      <w:footerReference w:type="default" r:id="rId16"/>
      <w:pgSz w:w="11630" w:h="16380"/>
      <w:pgMar w:top="1540" w:right="68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FC" w:rsidRDefault="003D49FC" w:rsidP="00202843">
      <w:r>
        <w:separator/>
      </w:r>
    </w:p>
  </w:endnote>
  <w:endnote w:type="continuationSeparator" w:id="0">
    <w:p w:rsidR="003D49FC" w:rsidRDefault="003D49FC" w:rsidP="002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72" w:rsidRDefault="003D49FC">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69.2pt;margin-top:781.4pt;width:288.45pt;height:13.15pt;z-index:-16635392;mso-position-horizontal-relative:page;mso-position-vertical-relative:page" filled="f" stroked="f">
          <v:textbox style="mso-next-textbox:#_x0000_s2050" inset="0,0,0,0">
            <w:txbxContent>
              <w:p w:rsidR="00762A72" w:rsidRDefault="00762A72">
                <w:pPr>
                  <w:spacing w:before="12"/>
                  <w:ind w:left="20"/>
                  <w:rPr>
                    <w:sz w:val="20"/>
                  </w:rPr>
                </w:pPr>
                <w:r>
                  <w:rPr>
                    <w:sz w:val="20"/>
                  </w:rPr>
                  <w:t xml:space="preserve">Основни суд у Петровцу на Млави, датум </w:t>
                </w:r>
                <w:r w:rsidR="00660854">
                  <w:rPr>
                    <w:sz w:val="20"/>
                  </w:rPr>
                  <w:t>05.</w:t>
                </w:r>
                <w:r>
                  <w:rPr>
                    <w:sz w:val="20"/>
                  </w:rPr>
                  <w:t>1</w:t>
                </w:r>
                <w:r w:rsidR="00660854">
                  <w:rPr>
                    <w:sz w:val="20"/>
                  </w:rPr>
                  <w:t>1</w:t>
                </w:r>
                <w:r>
                  <w:rPr>
                    <w:sz w:val="20"/>
                  </w:rPr>
                  <w:t>.2020. године</w:t>
                </w:r>
              </w:p>
            </w:txbxContent>
          </v:textbox>
          <w10:wrap anchorx="page" anchory="page"/>
        </v:shape>
      </w:pict>
    </w:r>
    <w:r>
      <w:pict>
        <v:shape id="_x0000_s2049" type="#_x0000_t202" style="position:absolute;margin-left:457.25pt;margin-top:781.4pt;width:50.5pt;height:13.15pt;z-index:-16634880;mso-position-horizontal-relative:page;mso-position-vertical-relative:page" filled="f" stroked="f">
          <v:textbox style="mso-next-textbox:#_x0000_s2049" inset="0,0,0,0">
            <w:txbxContent>
              <w:p w:rsidR="00762A72" w:rsidRDefault="00762A72">
                <w:pPr>
                  <w:spacing w:before="12"/>
                  <w:ind w:left="20"/>
                  <w:rPr>
                    <w:sz w:val="20"/>
                  </w:rPr>
                </w:pPr>
                <w:r>
                  <w:rPr>
                    <w:sz w:val="20"/>
                  </w:rPr>
                  <w:t xml:space="preserve">страна </w:t>
                </w:r>
                <w:r w:rsidR="00FD7459">
                  <w:fldChar w:fldCharType="begin"/>
                </w:r>
                <w:r>
                  <w:rPr>
                    <w:color w:val="FFFFFF"/>
                    <w:sz w:val="20"/>
                    <w:shd w:val="clear" w:color="auto" w:fill="808080"/>
                  </w:rPr>
                  <w:instrText xml:space="preserve"> PAGE </w:instrText>
                </w:r>
                <w:r w:rsidR="00FD7459">
                  <w:fldChar w:fldCharType="separate"/>
                </w:r>
                <w:r w:rsidR="00C919C0">
                  <w:rPr>
                    <w:noProof/>
                    <w:color w:val="FFFFFF"/>
                    <w:sz w:val="20"/>
                    <w:shd w:val="clear" w:color="auto" w:fill="808080"/>
                  </w:rPr>
                  <w:t>41</w:t>
                </w:r>
                <w:r w:rsidR="00FD7459">
                  <w:fldChar w:fldCharType="end"/>
                </w:r>
                <w:r>
                  <w:rPr>
                    <w:sz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72" w:rsidRDefault="00762A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FC" w:rsidRDefault="003D49FC" w:rsidP="00202843">
      <w:r>
        <w:separator/>
      </w:r>
    </w:p>
  </w:footnote>
  <w:footnote w:type="continuationSeparator" w:id="0">
    <w:p w:rsidR="003D49FC" w:rsidRDefault="003D49FC" w:rsidP="0020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72" w:rsidRDefault="003D49FC">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1.7pt;margin-top:35.25pt;width:195.55pt;height:14.9pt;z-index:-16636416;mso-position-horizontal-relative:page;mso-position-vertical-relative:page" filled="f" stroked="f">
          <v:textbox style="mso-next-textbox:#_x0000_s2052" inset="0,0,0,0">
            <w:txbxContent>
              <w:p w:rsidR="00762A72" w:rsidRDefault="00762A72">
                <w:pPr>
                  <w:pStyle w:val="BodyText"/>
                  <w:spacing w:before="13"/>
                  <w:ind w:left="20"/>
                </w:pPr>
                <w:r>
                  <w:t>Основни суд у Петровцу на Млави</w:t>
                </w:r>
              </w:p>
            </w:txbxContent>
          </v:textbox>
          <w10:wrap anchorx="page" anchory="page"/>
        </v:shape>
      </w:pict>
    </w:r>
    <w:r>
      <w:pict>
        <v:rect id="_x0000_s2053" style="position:absolute;margin-left:51.7pt;margin-top:61.8pt;width:491.4pt;height:.7pt;z-index:-16636928;mso-position-horizontal-relative:page;mso-position-vertical-relative:page" fillcolor="black" stroked="f">
          <w10:wrap anchorx="page" anchory="page"/>
        </v:rect>
      </w:pict>
    </w:r>
    <w:r>
      <w:pict>
        <v:shape id="_x0000_s2051" type="#_x0000_t202" style="position:absolute;margin-left:268.1pt;margin-top:37.55pt;width:272pt;height:12.1pt;z-index:-16635904;mso-position-horizontal-relative:page;mso-position-vertical-relative:page" filled="f" stroked="f">
          <v:textbox style="mso-next-textbox:#_x0000_s2051" inset="0,0,0,0">
            <w:txbxContent>
              <w:p w:rsidR="00762A72" w:rsidRDefault="00762A72">
                <w:pPr>
                  <w:spacing w:before="14"/>
                  <w:ind w:left="20"/>
                  <w:rPr>
                    <w:b/>
                    <w:sz w:val="18"/>
                  </w:rPr>
                </w:pPr>
                <w:r>
                  <w:rPr>
                    <w:b/>
                    <w:sz w:val="18"/>
                  </w:rPr>
                  <w:t>Акт о безбедности информационо-комуникационог система</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72" w:rsidRDefault="00762A7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4FC2"/>
    <w:multiLevelType w:val="hybridMultilevel"/>
    <w:tmpl w:val="0E1C8EF0"/>
    <w:lvl w:ilvl="0" w:tplc="194CDF0A">
      <w:start w:val="1"/>
      <w:numFmt w:val="decimal"/>
      <w:lvlText w:val="%1."/>
      <w:lvlJc w:val="left"/>
      <w:pPr>
        <w:ind w:left="1142" w:hanging="360"/>
        <w:jc w:val="left"/>
      </w:pPr>
      <w:rPr>
        <w:rFonts w:ascii="Arial" w:eastAsia="Arial" w:hAnsi="Arial" w:cs="Arial" w:hint="default"/>
        <w:spacing w:val="-1"/>
        <w:w w:val="100"/>
        <w:sz w:val="23"/>
        <w:szCs w:val="23"/>
        <w:lang w:eastAsia="en-US" w:bidi="ar-SA"/>
      </w:rPr>
    </w:lvl>
    <w:lvl w:ilvl="1" w:tplc="125A7D38">
      <w:numFmt w:val="bullet"/>
      <w:lvlText w:val="•"/>
      <w:lvlJc w:val="left"/>
      <w:pPr>
        <w:ind w:left="2024" w:hanging="360"/>
      </w:pPr>
      <w:rPr>
        <w:rFonts w:hint="default"/>
        <w:lang w:eastAsia="en-US" w:bidi="ar-SA"/>
      </w:rPr>
    </w:lvl>
    <w:lvl w:ilvl="2" w:tplc="5B624758">
      <w:numFmt w:val="bullet"/>
      <w:lvlText w:val="•"/>
      <w:lvlJc w:val="left"/>
      <w:pPr>
        <w:ind w:left="2908" w:hanging="360"/>
      </w:pPr>
      <w:rPr>
        <w:rFonts w:hint="default"/>
        <w:lang w:eastAsia="en-US" w:bidi="ar-SA"/>
      </w:rPr>
    </w:lvl>
    <w:lvl w:ilvl="3" w:tplc="5D38A024">
      <w:numFmt w:val="bullet"/>
      <w:lvlText w:val="•"/>
      <w:lvlJc w:val="left"/>
      <w:pPr>
        <w:ind w:left="3792" w:hanging="360"/>
      </w:pPr>
      <w:rPr>
        <w:rFonts w:hint="default"/>
        <w:lang w:eastAsia="en-US" w:bidi="ar-SA"/>
      </w:rPr>
    </w:lvl>
    <w:lvl w:ilvl="4" w:tplc="09A8AF06">
      <w:numFmt w:val="bullet"/>
      <w:lvlText w:val="•"/>
      <w:lvlJc w:val="left"/>
      <w:pPr>
        <w:ind w:left="4677" w:hanging="360"/>
      </w:pPr>
      <w:rPr>
        <w:rFonts w:hint="default"/>
        <w:lang w:eastAsia="en-US" w:bidi="ar-SA"/>
      </w:rPr>
    </w:lvl>
    <w:lvl w:ilvl="5" w:tplc="F8E8A280">
      <w:numFmt w:val="bullet"/>
      <w:lvlText w:val="•"/>
      <w:lvlJc w:val="left"/>
      <w:pPr>
        <w:ind w:left="5561" w:hanging="360"/>
      </w:pPr>
      <w:rPr>
        <w:rFonts w:hint="default"/>
        <w:lang w:eastAsia="en-US" w:bidi="ar-SA"/>
      </w:rPr>
    </w:lvl>
    <w:lvl w:ilvl="6" w:tplc="AF0E6098">
      <w:numFmt w:val="bullet"/>
      <w:lvlText w:val="•"/>
      <w:lvlJc w:val="left"/>
      <w:pPr>
        <w:ind w:left="6445" w:hanging="360"/>
      </w:pPr>
      <w:rPr>
        <w:rFonts w:hint="default"/>
        <w:lang w:eastAsia="en-US" w:bidi="ar-SA"/>
      </w:rPr>
    </w:lvl>
    <w:lvl w:ilvl="7" w:tplc="407C5068">
      <w:numFmt w:val="bullet"/>
      <w:lvlText w:val="•"/>
      <w:lvlJc w:val="left"/>
      <w:pPr>
        <w:ind w:left="7330" w:hanging="360"/>
      </w:pPr>
      <w:rPr>
        <w:rFonts w:hint="default"/>
        <w:lang w:eastAsia="en-US" w:bidi="ar-SA"/>
      </w:rPr>
    </w:lvl>
    <w:lvl w:ilvl="8" w:tplc="3B7EA4AE">
      <w:numFmt w:val="bullet"/>
      <w:lvlText w:val="•"/>
      <w:lvlJc w:val="left"/>
      <w:pPr>
        <w:ind w:left="8214" w:hanging="360"/>
      </w:pPr>
      <w:rPr>
        <w:rFonts w:hint="default"/>
        <w:lang w:eastAsia="en-US" w:bidi="ar-SA"/>
      </w:rPr>
    </w:lvl>
  </w:abstractNum>
  <w:abstractNum w:abstractNumId="1" w15:restartNumberingAfterBreak="0">
    <w:nsid w:val="12340991"/>
    <w:multiLevelType w:val="hybridMultilevel"/>
    <w:tmpl w:val="861EC458"/>
    <w:lvl w:ilvl="0" w:tplc="F202DE96">
      <w:start w:val="1"/>
      <w:numFmt w:val="lowerLetter"/>
      <w:lvlText w:val="%1)"/>
      <w:lvlJc w:val="left"/>
      <w:pPr>
        <w:ind w:left="713" w:hanging="269"/>
        <w:jc w:val="left"/>
      </w:pPr>
      <w:rPr>
        <w:rFonts w:ascii="Arial" w:eastAsia="Arial" w:hAnsi="Arial" w:cs="Arial" w:hint="default"/>
        <w:spacing w:val="-1"/>
        <w:w w:val="100"/>
        <w:sz w:val="23"/>
        <w:szCs w:val="23"/>
        <w:lang w:eastAsia="en-US" w:bidi="ar-SA"/>
      </w:rPr>
    </w:lvl>
    <w:lvl w:ilvl="1" w:tplc="D34A479E">
      <w:start w:val="1"/>
      <w:numFmt w:val="lowerLetter"/>
      <w:lvlText w:val="%2)"/>
      <w:lvlJc w:val="left"/>
      <w:pPr>
        <w:ind w:left="811" w:hanging="286"/>
        <w:jc w:val="left"/>
      </w:pPr>
      <w:rPr>
        <w:rFonts w:ascii="Arial" w:eastAsia="Arial" w:hAnsi="Arial" w:cs="Arial" w:hint="default"/>
        <w:spacing w:val="-1"/>
        <w:w w:val="100"/>
        <w:sz w:val="23"/>
        <w:szCs w:val="23"/>
        <w:lang w:eastAsia="en-US" w:bidi="ar-SA"/>
      </w:rPr>
    </w:lvl>
    <w:lvl w:ilvl="2" w:tplc="04767798">
      <w:start w:val="1"/>
      <w:numFmt w:val="decimal"/>
      <w:lvlText w:val="%3."/>
      <w:lvlJc w:val="left"/>
      <w:pPr>
        <w:ind w:left="1142" w:hanging="360"/>
        <w:jc w:val="left"/>
      </w:pPr>
      <w:rPr>
        <w:rFonts w:ascii="Arial" w:eastAsia="Arial" w:hAnsi="Arial" w:cs="Arial" w:hint="default"/>
        <w:spacing w:val="-1"/>
        <w:w w:val="100"/>
        <w:sz w:val="23"/>
        <w:szCs w:val="23"/>
        <w:lang w:eastAsia="en-US" w:bidi="ar-SA"/>
      </w:rPr>
    </w:lvl>
    <w:lvl w:ilvl="3" w:tplc="7F14C16C">
      <w:numFmt w:val="bullet"/>
      <w:lvlText w:val="•"/>
      <w:lvlJc w:val="left"/>
      <w:pPr>
        <w:ind w:left="2245" w:hanging="360"/>
      </w:pPr>
      <w:rPr>
        <w:rFonts w:hint="default"/>
        <w:lang w:eastAsia="en-US" w:bidi="ar-SA"/>
      </w:rPr>
    </w:lvl>
    <w:lvl w:ilvl="4" w:tplc="C5723DE0">
      <w:numFmt w:val="bullet"/>
      <w:lvlText w:val="•"/>
      <w:lvlJc w:val="left"/>
      <w:pPr>
        <w:ind w:left="3350" w:hanging="360"/>
      </w:pPr>
      <w:rPr>
        <w:rFonts w:hint="default"/>
        <w:lang w:eastAsia="en-US" w:bidi="ar-SA"/>
      </w:rPr>
    </w:lvl>
    <w:lvl w:ilvl="5" w:tplc="3370DC4E">
      <w:numFmt w:val="bullet"/>
      <w:lvlText w:val="•"/>
      <w:lvlJc w:val="left"/>
      <w:pPr>
        <w:ind w:left="4456" w:hanging="360"/>
      </w:pPr>
      <w:rPr>
        <w:rFonts w:hint="default"/>
        <w:lang w:eastAsia="en-US" w:bidi="ar-SA"/>
      </w:rPr>
    </w:lvl>
    <w:lvl w:ilvl="6" w:tplc="51D610E2">
      <w:numFmt w:val="bullet"/>
      <w:lvlText w:val="•"/>
      <w:lvlJc w:val="left"/>
      <w:pPr>
        <w:ind w:left="5561" w:hanging="360"/>
      </w:pPr>
      <w:rPr>
        <w:rFonts w:hint="default"/>
        <w:lang w:eastAsia="en-US" w:bidi="ar-SA"/>
      </w:rPr>
    </w:lvl>
    <w:lvl w:ilvl="7" w:tplc="2FECDD32">
      <w:numFmt w:val="bullet"/>
      <w:lvlText w:val="•"/>
      <w:lvlJc w:val="left"/>
      <w:pPr>
        <w:ind w:left="6667" w:hanging="360"/>
      </w:pPr>
      <w:rPr>
        <w:rFonts w:hint="default"/>
        <w:lang w:eastAsia="en-US" w:bidi="ar-SA"/>
      </w:rPr>
    </w:lvl>
    <w:lvl w:ilvl="8" w:tplc="6A12C5E8">
      <w:numFmt w:val="bullet"/>
      <w:lvlText w:val="•"/>
      <w:lvlJc w:val="left"/>
      <w:pPr>
        <w:ind w:left="7772" w:hanging="360"/>
      </w:pPr>
      <w:rPr>
        <w:rFonts w:hint="default"/>
        <w:lang w:eastAsia="en-US" w:bidi="ar-SA"/>
      </w:rPr>
    </w:lvl>
  </w:abstractNum>
  <w:abstractNum w:abstractNumId="2" w15:restartNumberingAfterBreak="0">
    <w:nsid w:val="14ED76E3"/>
    <w:multiLevelType w:val="hybridMultilevel"/>
    <w:tmpl w:val="74B26A3C"/>
    <w:lvl w:ilvl="0" w:tplc="D8745A20">
      <w:numFmt w:val="bullet"/>
      <w:lvlText w:val=""/>
      <w:lvlJc w:val="left"/>
      <w:pPr>
        <w:ind w:left="811" w:hanging="281"/>
      </w:pPr>
      <w:rPr>
        <w:rFonts w:ascii="Symbol" w:eastAsia="Symbol" w:hAnsi="Symbol" w:cs="Symbol" w:hint="default"/>
        <w:w w:val="100"/>
        <w:sz w:val="23"/>
        <w:szCs w:val="23"/>
        <w:lang w:eastAsia="en-US" w:bidi="ar-SA"/>
      </w:rPr>
    </w:lvl>
    <w:lvl w:ilvl="1" w:tplc="0054EB78">
      <w:numFmt w:val="bullet"/>
      <w:lvlText w:val="•"/>
      <w:lvlJc w:val="left"/>
      <w:pPr>
        <w:ind w:left="1736" w:hanging="281"/>
      </w:pPr>
      <w:rPr>
        <w:rFonts w:hint="default"/>
        <w:lang w:eastAsia="en-US" w:bidi="ar-SA"/>
      </w:rPr>
    </w:lvl>
    <w:lvl w:ilvl="2" w:tplc="F33E52E6">
      <w:numFmt w:val="bullet"/>
      <w:lvlText w:val="•"/>
      <w:lvlJc w:val="left"/>
      <w:pPr>
        <w:ind w:left="2652" w:hanging="281"/>
      </w:pPr>
      <w:rPr>
        <w:rFonts w:hint="default"/>
        <w:lang w:eastAsia="en-US" w:bidi="ar-SA"/>
      </w:rPr>
    </w:lvl>
    <w:lvl w:ilvl="3" w:tplc="911419D0">
      <w:numFmt w:val="bullet"/>
      <w:lvlText w:val="•"/>
      <w:lvlJc w:val="left"/>
      <w:pPr>
        <w:ind w:left="3568" w:hanging="281"/>
      </w:pPr>
      <w:rPr>
        <w:rFonts w:hint="default"/>
        <w:lang w:eastAsia="en-US" w:bidi="ar-SA"/>
      </w:rPr>
    </w:lvl>
    <w:lvl w:ilvl="4" w:tplc="9B3CF7FC">
      <w:numFmt w:val="bullet"/>
      <w:lvlText w:val="•"/>
      <w:lvlJc w:val="left"/>
      <w:pPr>
        <w:ind w:left="4485" w:hanging="281"/>
      </w:pPr>
      <w:rPr>
        <w:rFonts w:hint="default"/>
        <w:lang w:eastAsia="en-US" w:bidi="ar-SA"/>
      </w:rPr>
    </w:lvl>
    <w:lvl w:ilvl="5" w:tplc="422C0668">
      <w:numFmt w:val="bullet"/>
      <w:lvlText w:val="•"/>
      <w:lvlJc w:val="left"/>
      <w:pPr>
        <w:ind w:left="5401" w:hanging="281"/>
      </w:pPr>
      <w:rPr>
        <w:rFonts w:hint="default"/>
        <w:lang w:eastAsia="en-US" w:bidi="ar-SA"/>
      </w:rPr>
    </w:lvl>
    <w:lvl w:ilvl="6" w:tplc="37B8E702">
      <w:numFmt w:val="bullet"/>
      <w:lvlText w:val="•"/>
      <w:lvlJc w:val="left"/>
      <w:pPr>
        <w:ind w:left="6317" w:hanging="281"/>
      </w:pPr>
      <w:rPr>
        <w:rFonts w:hint="default"/>
        <w:lang w:eastAsia="en-US" w:bidi="ar-SA"/>
      </w:rPr>
    </w:lvl>
    <w:lvl w:ilvl="7" w:tplc="EFF08736">
      <w:numFmt w:val="bullet"/>
      <w:lvlText w:val="•"/>
      <w:lvlJc w:val="left"/>
      <w:pPr>
        <w:ind w:left="7234" w:hanging="281"/>
      </w:pPr>
      <w:rPr>
        <w:rFonts w:hint="default"/>
        <w:lang w:eastAsia="en-US" w:bidi="ar-SA"/>
      </w:rPr>
    </w:lvl>
    <w:lvl w:ilvl="8" w:tplc="C06ED8EE">
      <w:numFmt w:val="bullet"/>
      <w:lvlText w:val="•"/>
      <w:lvlJc w:val="left"/>
      <w:pPr>
        <w:ind w:left="8150" w:hanging="281"/>
      </w:pPr>
      <w:rPr>
        <w:rFonts w:hint="default"/>
        <w:lang w:eastAsia="en-US" w:bidi="ar-SA"/>
      </w:rPr>
    </w:lvl>
  </w:abstractNum>
  <w:abstractNum w:abstractNumId="3" w15:restartNumberingAfterBreak="0">
    <w:nsid w:val="1D224E9C"/>
    <w:multiLevelType w:val="hybridMultilevel"/>
    <w:tmpl w:val="D56AC64A"/>
    <w:lvl w:ilvl="0" w:tplc="81B23314">
      <w:numFmt w:val="bullet"/>
      <w:lvlText w:val=""/>
      <w:lvlJc w:val="left"/>
      <w:pPr>
        <w:ind w:left="670" w:hanging="226"/>
      </w:pPr>
      <w:rPr>
        <w:rFonts w:ascii="Symbol" w:eastAsia="Symbol" w:hAnsi="Symbol" w:cs="Symbol" w:hint="default"/>
        <w:w w:val="100"/>
        <w:sz w:val="23"/>
        <w:szCs w:val="23"/>
        <w:lang w:eastAsia="en-US" w:bidi="ar-SA"/>
      </w:rPr>
    </w:lvl>
    <w:lvl w:ilvl="1" w:tplc="D23E2EBA">
      <w:numFmt w:val="bullet"/>
      <w:lvlText w:val=""/>
      <w:lvlJc w:val="left"/>
      <w:pPr>
        <w:ind w:left="811" w:hanging="281"/>
      </w:pPr>
      <w:rPr>
        <w:rFonts w:ascii="Symbol" w:eastAsia="Symbol" w:hAnsi="Symbol" w:cs="Symbol" w:hint="default"/>
        <w:w w:val="100"/>
        <w:sz w:val="23"/>
        <w:szCs w:val="23"/>
        <w:lang w:eastAsia="en-US" w:bidi="ar-SA"/>
      </w:rPr>
    </w:lvl>
    <w:lvl w:ilvl="2" w:tplc="F7B6893C">
      <w:numFmt w:val="bullet"/>
      <w:lvlText w:val="•"/>
      <w:lvlJc w:val="left"/>
      <w:pPr>
        <w:ind w:left="1838" w:hanging="281"/>
      </w:pPr>
      <w:rPr>
        <w:rFonts w:hint="default"/>
        <w:lang w:eastAsia="en-US" w:bidi="ar-SA"/>
      </w:rPr>
    </w:lvl>
    <w:lvl w:ilvl="3" w:tplc="4BEC0280">
      <w:numFmt w:val="bullet"/>
      <w:lvlText w:val="•"/>
      <w:lvlJc w:val="left"/>
      <w:pPr>
        <w:ind w:left="2856" w:hanging="281"/>
      </w:pPr>
      <w:rPr>
        <w:rFonts w:hint="default"/>
        <w:lang w:eastAsia="en-US" w:bidi="ar-SA"/>
      </w:rPr>
    </w:lvl>
    <w:lvl w:ilvl="4" w:tplc="62C0DB74">
      <w:numFmt w:val="bullet"/>
      <w:lvlText w:val="•"/>
      <w:lvlJc w:val="left"/>
      <w:pPr>
        <w:ind w:left="3874" w:hanging="281"/>
      </w:pPr>
      <w:rPr>
        <w:rFonts w:hint="default"/>
        <w:lang w:eastAsia="en-US" w:bidi="ar-SA"/>
      </w:rPr>
    </w:lvl>
    <w:lvl w:ilvl="5" w:tplc="95B4A924">
      <w:numFmt w:val="bullet"/>
      <w:lvlText w:val="•"/>
      <w:lvlJc w:val="left"/>
      <w:pPr>
        <w:ind w:left="4892" w:hanging="281"/>
      </w:pPr>
      <w:rPr>
        <w:rFonts w:hint="default"/>
        <w:lang w:eastAsia="en-US" w:bidi="ar-SA"/>
      </w:rPr>
    </w:lvl>
    <w:lvl w:ilvl="6" w:tplc="5352E9E8">
      <w:numFmt w:val="bullet"/>
      <w:lvlText w:val="•"/>
      <w:lvlJc w:val="left"/>
      <w:pPr>
        <w:ind w:left="5910" w:hanging="281"/>
      </w:pPr>
      <w:rPr>
        <w:rFonts w:hint="default"/>
        <w:lang w:eastAsia="en-US" w:bidi="ar-SA"/>
      </w:rPr>
    </w:lvl>
    <w:lvl w:ilvl="7" w:tplc="20E2F650">
      <w:numFmt w:val="bullet"/>
      <w:lvlText w:val="•"/>
      <w:lvlJc w:val="left"/>
      <w:pPr>
        <w:ind w:left="6928" w:hanging="281"/>
      </w:pPr>
      <w:rPr>
        <w:rFonts w:hint="default"/>
        <w:lang w:eastAsia="en-US" w:bidi="ar-SA"/>
      </w:rPr>
    </w:lvl>
    <w:lvl w:ilvl="8" w:tplc="FCBC53B4">
      <w:numFmt w:val="bullet"/>
      <w:lvlText w:val="•"/>
      <w:lvlJc w:val="left"/>
      <w:pPr>
        <w:ind w:left="7946" w:hanging="281"/>
      </w:pPr>
      <w:rPr>
        <w:rFonts w:hint="default"/>
        <w:lang w:eastAsia="en-US" w:bidi="ar-SA"/>
      </w:rPr>
    </w:lvl>
  </w:abstractNum>
  <w:abstractNum w:abstractNumId="4" w15:restartNumberingAfterBreak="0">
    <w:nsid w:val="1FAE1E9F"/>
    <w:multiLevelType w:val="hybridMultilevel"/>
    <w:tmpl w:val="EDE4FBEA"/>
    <w:lvl w:ilvl="0" w:tplc="0B10D690">
      <w:start w:val="1"/>
      <w:numFmt w:val="decimal"/>
      <w:lvlText w:val="%1."/>
      <w:lvlJc w:val="left"/>
      <w:pPr>
        <w:ind w:left="804" w:hanging="360"/>
        <w:jc w:val="left"/>
      </w:pPr>
      <w:rPr>
        <w:rFonts w:ascii="Arial" w:eastAsia="Arial" w:hAnsi="Arial" w:cs="Arial" w:hint="default"/>
        <w:spacing w:val="-1"/>
        <w:w w:val="100"/>
        <w:sz w:val="23"/>
        <w:szCs w:val="23"/>
        <w:lang w:eastAsia="en-US" w:bidi="ar-SA"/>
      </w:rPr>
    </w:lvl>
    <w:lvl w:ilvl="1" w:tplc="D0E0A4D8">
      <w:numFmt w:val="bullet"/>
      <w:lvlText w:val="•"/>
      <w:lvlJc w:val="left"/>
      <w:pPr>
        <w:ind w:left="1718" w:hanging="360"/>
      </w:pPr>
      <w:rPr>
        <w:rFonts w:hint="default"/>
        <w:lang w:eastAsia="en-US" w:bidi="ar-SA"/>
      </w:rPr>
    </w:lvl>
    <w:lvl w:ilvl="2" w:tplc="6CF452BE">
      <w:numFmt w:val="bullet"/>
      <w:lvlText w:val="•"/>
      <w:lvlJc w:val="left"/>
      <w:pPr>
        <w:ind w:left="2636" w:hanging="360"/>
      </w:pPr>
      <w:rPr>
        <w:rFonts w:hint="default"/>
        <w:lang w:eastAsia="en-US" w:bidi="ar-SA"/>
      </w:rPr>
    </w:lvl>
    <w:lvl w:ilvl="3" w:tplc="DCF086A4">
      <w:numFmt w:val="bullet"/>
      <w:lvlText w:val="•"/>
      <w:lvlJc w:val="left"/>
      <w:pPr>
        <w:ind w:left="3554" w:hanging="360"/>
      </w:pPr>
      <w:rPr>
        <w:rFonts w:hint="default"/>
        <w:lang w:eastAsia="en-US" w:bidi="ar-SA"/>
      </w:rPr>
    </w:lvl>
    <w:lvl w:ilvl="4" w:tplc="AE466676">
      <w:numFmt w:val="bullet"/>
      <w:lvlText w:val="•"/>
      <w:lvlJc w:val="left"/>
      <w:pPr>
        <w:ind w:left="4473" w:hanging="360"/>
      </w:pPr>
      <w:rPr>
        <w:rFonts w:hint="default"/>
        <w:lang w:eastAsia="en-US" w:bidi="ar-SA"/>
      </w:rPr>
    </w:lvl>
    <w:lvl w:ilvl="5" w:tplc="434E66D4">
      <w:numFmt w:val="bullet"/>
      <w:lvlText w:val="•"/>
      <w:lvlJc w:val="left"/>
      <w:pPr>
        <w:ind w:left="5391" w:hanging="360"/>
      </w:pPr>
      <w:rPr>
        <w:rFonts w:hint="default"/>
        <w:lang w:eastAsia="en-US" w:bidi="ar-SA"/>
      </w:rPr>
    </w:lvl>
    <w:lvl w:ilvl="6" w:tplc="312815E2">
      <w:numFmt w:val="bullet"/>
      <w:lvlText w:val="•"/>
      <w:lvlJc w:val="left"/>
      <w:pPr>
        <w:ind w:left="6309" w:hanging="360"/>
      </w:pPr>
      <w:rPr>
        <w:rFonts w:hint="default"/>
        <w:lang w:eastAsia="en-US" w:bidi="ar-SA"/>
      </w:rPr>
    </w:lvl>
    <w:lvl w:ilvl="7" w:tplc="D64841BC">
      <w:numFmt w:val="bullet"/>
      <w:lvlText w:val="•"/>
      <w:lvlJc w:val="left"/>
      <w:pPr>
        <w:ind w:left="7228" w:hanging="360"/>
      </w:pPr>
      <w:rPr>
        <w:rFonts w:hint="default"/>
        <w:lang w:eastAsia="en-US" w:bidi="ar-SA"/>
      </w:rPr>
    </w:lvl>
    <w:lvl w:ilvl="8" w:tplc="28E897C6">
      <w:numFmt w:val="bullet"/>
      <w:lvlText w:val="•"/>
      <w:lvlJc w:val="left"/>
      <w:pPr>
        <w:ind w:left="8146" w:hanging="360"/>
      </w:pPr>
      <w:rPr>
        <w:rFonts w:hint="default"/>
        <w:lang w:eastAsia="en-US" w:bidi="ar-SA"/>
      </w:rPr>
    </w:lvl>
  </w:abstractNum>
  <w:abstractNum w:abstractNumId="5" w15:restartNumberingAfterBreak="0">
    <w:nsid w:val="1FEE356C"/>
    <w:multiLevelType w:val="hybridMultilevel"/>
    <w:tmpl w:val="7ED636E0"/>
    <w:lvl w:ilvl="0" w:tplc="B20AA99E">
      <w:start w:val="1"/>
      <w:numFmt w:val="upperRoman"/>
      <w:lvlText w:val="%1"/>
      <w:lvlJc w:val="left"/>
      <w:pPr>
        <w:ind w:left="573" w:hanging="130"/>
        <w:jc w:val="left"/>
      </w:pPr>
      <w:rPr>
        <w:rFonts w:ascii="Arial" w:eastAsia="Arial" w:hAnsi="Arial" w:cs="Arial" w:hint="default"/>
        <w:b/>
        <w:bCs/>
        <w:w w:val="100"/>
        <w:sz w:val="23"/>
        <w:szCs w:val="23"/>
        <w:lang w:eastAsia="en-US" w:bidi="ar-SA"/>
      </w:rPr>
    </w:lvl>
    <w:lvl w:ilvl="1" w:tplc="8788FF1C">
      <w:numFmt w:val="bullet"/>
      <w:lvlText w:val="•"/>
      <w:lvlJc w:val="left"/>
      <w:pPr>
        <w:ind w:left="1520" w:hanging="130"/>
      </w:pPr>
      <w:rPr>
        <w:rFonts w:hint="default"/>
        <w:lang w:eastAsia="en-US" w:bidi="ar-SA"/>
      </w:rPr>
    </w:lvl>
    <w:lvl w:ilvl="2" w:tplc="840E9D32">
      <w:numFmt w:val="bullet"/>
      <w:lvlText w:val="•"/>
      <w:lvlJc w:val="left"/>
      <w:pPr>
        <w:ind w:left="2460" w:hanging="130"/>
      </w:pPr>
      <w:rPr>
        <w:rFonts w:hint="default"/>
        <w:lang w:eastAsia="en-US" w:bidi="ar-SA"/>
      </w:rPr>
    </w:lvl>
    <w:lvl w:ilvl="3" w:tplc="FCA2554E">
      <w:numFmt w:val="bullet"/>
      <w:lvlText w:val="•"/>
      <w:lvlJc w:val="left"/>
      <w:pPr>
        <w:ind w:left="3400" w:hanging="130"/>
      </w:pPr>
      <w:rPr>
        <w:rFonts w:hint="default"/>
        <w:lang w:eastAsia="en-US" w:bidi="ar-SA"/>
      </w:rPr>
    </w:lvl>
    <w:lvl w:ilvl="4" w:tplc="1206CF2C">
      <w:numFmt w:val="bullet"/>
      <w:lvlText w:val="•"/>
      <w:lvlJc w:val="left"/>
      <w:pPr>
        <w:ind w:left="4341" w:hanging="130"/>
      </w:pPr>
      <w:rPr>
        <w:rFonts w:hint="default"/>
        <w:lang w:eastAsia="en-US" w:bidi="ar-SA"/>
      </w:rPr>
    </w:lvl>
    <w:lvl w:ilvl="5" w:tplc="437EC5E6">
      <w:numFmt w:val="bullet"/>
      <w:lvlText w:val="•"/>
      <w:lvlJc w:val="left"/>
      <w:pPr>
        <w:ind w:left="5281" w:hanging="130"/>
      </w:pPr>
      <w:rPr>
        <w:rFonts w:hint="default"/>
        <w:lang w:eastAsia="en-US" w:bidi="ar-SA"/>
      </w:rPr>
    </w:lvl>
    <w:lvl w:ilvl="6" w:tplc="C0AE78A0">
      <w:numFmt w:val="bullet"/>
      <w:lvlText w:val="•"/>
      <w:lvlJc w:val="left"/>
      <w:pPr>
        <w:ind w:left="6221" w:hanging="130"/>
      </w:pPr>
      <w:rPr>
        <w:rFonts w:hint="default"/>
        <w:lang w:eastAsia="en-US" w:bidi="ar-SA"/>
      </w:rPr>
    </w:lvl>
    <w:lvl w:ilvl="7" w:tplc="1E0C3B00">
      <w:numFmt w:val="bullet"/>
      <w:lvlText w:val="•"/>
      <w:lvlJc w:val="left"/>
      <w:pPr>
        <w:ind w:left="7162" w:hanging="130"/>
      </w:pPr>
      <w:rPr>
        <w:rFonts w:hint="default"/>
        <w:lang w:eastAsia="en-US" w:bidi="ar-SA"/>
      </w:rPr>
    </w:lvl>
    <w:lvl w:ilvl="8" w:tplc="00F888E8">
      <w:numFmt w:val="bullet"/>
      <w:lvlText w:val="•"/>
      <w:lvlJc w:val="left"/>
      <w:pPr>
        <w:ind w:left="8102" w:hanging="130"/>
      </w:pPr>
      <w:rPr>
        <w:rFonts w:hint="default"/>
        <w:lang w:eastAsia="en-US" w:bidi="ar-SA"/>
      </w:rPr>
    </w:lvl>
  </w:abstractNum>
  <w:abstractNum w:abstractNumId="6" w15:restartNumberingAfterBreak="0">
    <w:nsid w:val="290A165F"/>
    <w:multiLevelType w:val="hybridMultilevel"/>
    <w:tmpl w:val="FE68612C"/>
    <w:lvl w:ilvl="0" w:tplc="42400A2C">
      <w:start w:val="1"/>
      <w:numFmt w:val="decimal"/>
      <w:lvlText w:val="%1."/>
      <w:lvlJc w:val="left"/>
      <w:pPr>
        <w:ind w:left="1142" w:hanging="360"/>
        <w:jc w:val="left"/>
      </w:pPr>
      <w:rPr>
        <w:rFonts w:ascii="Arial" w:eastAsia="Arial" w:hAnsi="Arial" w:cs="Arial" w:hint="default"/>
        <w:spacing w:val="-1"/>
        <w:w w:val="100"/>
        <w:sz w:val="23"/>
        <w:szCs w:val="23"/>
        <w:lang w:eastAsia="en-US" w:bidi="ar-SA"/>
      </w:rPr>
    </w:lvl>
    <w:lvl w:ilvl="1" w:tplc="8B744BBC">
      <w:numFmt w:val="bullet"/>
      <w:lvlText w:val="•"/>
      <w:lvlJc w:val="left"/>
      <w:pPr>
        <w:ind w:left="2024" w:hanging="360"/>
      </w:pPr>
      <w:rPr>
        <w:rFonts w:hint="default"/>
        <w:lang w:eastAsia="en-US" w:bidi="ar-SA"/>
      </w:rPr>
    </w:lvl>
    <w:lvl w:ilvl="2" w:tplc="C950B500">
      <w:numFmt w:val="bullet"/>
      <w:lvlText w:val="•"/>
      <w:lvlJc w:val="left"/>
      <w:pPr>
        <w:ind w:left="2908" w:hanging="360"/>
      </w:pPr>
      <w:rPr>
        <w:rFonts w:hint="default"/>
        <w:lang w:eastAsia="en-US" w:bidi="ar-SA"/>
      </w:rPr>
    </w:lvl>
    <w:lvl w:ilvl="3" w:tplc="7918F47C">
      <w:numFmt w:val="bullet"/>
      <w:lvlText w:val="•"/>
      <w:lvlJc w:val="left"/>
      <w:pPr>
        <w:ind w:left="3792" w:hanging="360"/>
      </w:pPr>
      <w:rPr>
        <w:rFonts w:hint="default"/>
        <w:lang w:eastAsia="en-US" w:bidi="ar-SA"/>
      </w:rPr>
    </w:lvl>
    <w:lvl w:ilvl="4" w:tplc="DD00E232">
      <w:numFmt w:val="bullet"/>
      <w:lvlText w:val="•"/>
      <w:lvlJc w:val="left"/>
      <w:pPr>
        <w:ind w:left="4677" w:hanging="360"/>
      </w:pPr>
      <w:rPr>
        <w:rFonts w:hint="default"/>
        <w:lang w:eastAsia="en-US" w:bidi="ar-SA"/>
      </w:rPr>
    </w:lvl>
    <w:lvl w:ilvl="5" w:tplc="4DE6040C">
      <w:numFmt w:val="bullet"/>
      <w:lvlText w:val="•"/>
      <w:lvlJc w:val="left"/>
      <w:pPr>
        <w:ind w:left="5561" w:hanging="360"/>
      </w:pPr>
      <w:rPr>
        <w:rFonts w:hint="default"/>
        <w:lang w:eastAsia="en-US" w:bidi="ar-SA"/>
      </w:rPr>
    </w:lvl>
    <w:lvl w:ilvl="6" w:tplc="9732F52C">
      <w:numFmt w:val="bullet"/>
      <w:lvlText w:val="•"/>
      <w:lvlJc w:val="left"/>
      <w:pPr>
        <w:ind w:left="6445" w:hanging="360"/>
      </w:pPr>
      <w:rPr>
        <w:rFonts w:hint="default"/>
        <w:lang w:eastAsia="en-US" w:bidi="ar-SA"/>
      </w:rPr>
    </w:lvl>
    <w:lvl w:ilvl="7" w:tplc="1DB88F62">
      <w:numFmt w:val="bullet"/>
      <w:lvlText w:val="•"/>
      <w:lvlJc w:val="left"/>
      <w:pPr>
        <w:ind w:left="7330" w:hanging="360"/>
      </w:pPr>
      <w:rPr>
        <w:rFonts w:hint="default"/>
        <w:lang w:eastAsia="en-US" w:bidi="ar-SA"/>
      </w:rPr>
    </w:lvl>
    <w:lvl w:ilvl="8" w:tplc="2C2E6420">
      <w:numFmt w:val="bullet"/>
      <w:lvlText w:val="•"/>
      <w:lvlJc w:val="left"/>
      <w:pPr>
        <w:ind w:left="8214" w:hanging="360"/>
      </w:pPr>
      <w:rPr>
        <w:rFonts w:hint="default"/>
        <w:lang w:eastAsia="en-US" w:bidi="ar-SA"/>
      </w:rPr>
    </w:lvl>
  </w:abstractNum>
  <w:abstractNum w:abstractNumId="7" w15:restartNumberingAfterBreak="0">
    <w:nsid w:val="33A8648A"/>
    <w:multiLevelType w:val="hybridMultilevel"/>
    <w:tmpl w:val="88F6A7C6"/>
    <w:lvl w:ilvl="0" w:tplc="CE7C0C3E">
      <w:numFmt w:val="bullet"/>
      <w:lvlText w:val=""/>
      <w:lvlJc w:val="left"/>
      <w:pPr>
        <w:ind w:left="811" w:hanging="281"/>
      </w:pPr>
      <w:rPr>
        <w:rFonts w:ascii="Symbol" w:eastAsia="Symbol" w:hAnsi="Symbol" w:cs="Symbol" w:hint="default"/>
        <w:w w:val="100"/>
        <w:sz w:val="23"/>
        <w:szCs w:val="23"/>
        <w:lang w:eastAsia="en-US" w:bidi="ar-SA"/>
      </w:rPr>
    </w:lvl>
    <w:lvl w:ilvl="1" w:tplc="F4C832B2">
      <w:numFmt w:val="bullet"/>
      <w:lvlText w:val="•"/>
      <w:lvlJc w:val="left"/>
      <w:pPr>
        <w:ind w:left="1736" w:hanging="281"/>
      </w:pPr>
      <w:rPr>
        <w:rFonts w:hint="default"/>
        <w:lang w:eastAsia="en-US" w:bidi="ar-SA"/>
      </w:rPr>
    </w:lvl>
    <w:lvl w:ilvl="2" w:tplc="53E4BAF8">
      <w:numFmt w:val="bullet"/>
      <w:lvlText w:val="•"/>
      <w:lvlJc w:val="left"/>
      <w:pPr>
        <w:ind w:left="2652" w:hanging="281"/>
      </w:pPr>
      <w:rPr>
        <w:rFonts w:hint="default"/>
        <w:lang w:eastAsia="en-US" w:bidi="ar-SA"/>
      </w:rPr>
    </w:lvl>
    <w:lvl w:ilvl="3" w:tplc="3F2A90C6">
      <w:numFmt w:val="bullet"/>
      <w:lvlText w:val="•"/>
      <w:lvlJc w:val="left"/>
      <w:pPr>
        <w:ind w:left="3568" w:hanging="281"/>
      </w:pPr>
      <w:rPr>
        <w:rFonts w:hint="default"/>
        <w:lang w:eastAsia="en-US" w:bidi="ar-SA"/>
      </w:rPr>
    </w:lvl>
    <w:lvl w:ilvl="4" w:tplc="73D66CC0">
      <w:numFmt w:val="bullet"/>
      <w:lvlText w:val="•"/>
      <w:lvlJc w:val="left"/>
      <w:pPr>
        <w:ind w:left="4485" w:hanging="281"/>
      </w:pPr>
      <w:rPr>
        <w:rFonts w:hint="default"/>
        <w:lang w:eastAsia="en-US" w:bidi="ar-SA"/>
      </w:rPr>
    </w:lvl>
    <w:lvl w:ilvl="5" w:tplc="801ACD50">
      <w:numFmt w:val="bullet"/>
      <w:lvlText w:val="•"/>
      <w:lvlJc w:val="left"/>
      <w:pPr>
        <w:ind w:left="5401" w:hanging="281"/>
      </w:pPr>
      <w:rPr>
        <w:rFonts w:hint="default"/>
        <w:lang w:eastAsia="en-US" w:bidi="ar-SA"/>
      </w:rPr>
    </w:lvl>
    <w:lvl w:ilvl="6" w:tplc="318AF610">
      <w:numFmt w:val="bullet"/>
      <w:lvlText w:val="•"/>
      <w:lvlJc w:val="left"/>
      <w:pPr>
        <w:ind w:left="6317" w:hanging="281"/>
      </w:pPr>
      <w:rPr>
        <w:rFonts w:hint="default"/>
        <w:lang w:eastAsia="en-US" w:bidi="ar-SA"/>
      </w:rPr>
    </w:lvl>
    <w:lvl w:ilvl="7" w:tplc="898E8E76">
      <w:numFmt w:val="bullet"/>
      <w:lvlText w:val="•"/>
      <w:lvlJc w:val="left"/>
      <w:pPr>
        <w:ind w:left="7234" w:hanging="281"/>
      </w:pPr>
      <w:rPr>
        <w:rFonts w:hint="default"/>
        <w:lang w:eastAsia="en-US" w:bidi="ar-SA"/>
      </w:rPr>
    </w:lvl>
    <w:lvl w:ilvl="8" w:tplc="EEB2E538">
      <w:numFmt w:val="bullet"/>
      <w:lvlText w:val="•"/>
      <w:lvlJc w:val="left"/>
      <w:pPr>
        <w:ind w:left="8150" w:hanging="281"/>
      </w:pPr>
      <w:rPr>
        <w:rFonts w:hint="default"/>
        <w:lang w:eastAsia="en-US" w:bidi="ar-SA"/>
      </w:rPr>
    </w:lvl>
  </w:abstractNum>
  <w:abstractNum w:abstractNumId="8" w15:restartNumberingAfterBreak="0">
    <w:nsid w:val="47320FE2"/>
    <w:multiLevelType w:val="hybridMultilevel"/>
    <w:tmpl w:val="1BC0D9BA"/>
    <w:lvl w:ilvl="0" w:tplc="54F81818">
      <w:start w:val="1"/>
      <w:numFmt w:val="decimal"/>
      <w:lvlText w:val="%1."/>
      <w:lvlJc w:val="left"/>
      <w:pPr>
        <w:ind w:left="1142" w:hanging="360"/>
        <w:jc w:val="left"/>
      </w:pPr>
      <w:rPr>
        <w:rFonts w:ascii="Arial" w:eastAsia="Arial" w:hAnsi="Arial" w:cs="Arial" w:hint="default"/>
        <w:spacing w:val="-1"/>
        <w:w w:val="100"/>
        <w:sz w:val="23"/>
        <w:szCs w:val="23"/>
        <w:lang w:eastAsia="en-US" w:bidi="ar-SA"/>
      </w:rPr>
    </w:lvl>
    <w:lvl w:ilvl="1" w:tplc="CE02DD1E">
      <w:numFmt w:val="bullet"/>
      <w:lvlText w:val="•"/>
      <w:lvlJc w:val="left"/>
      <w:pPr>
        <w:ind w:left="2024" w:hanging="360"/>
      </w:pPr>
      <w:rPr>
        <w:rFonts w:hint="default"/>
        <w:lang w:eastAsia="en-US" w:bidi="ar-SA"/>
      </w:rPr>
    </w:lvl>
    <w:lvl w:ilvl="2" w:tplc="708061F6">
      <w:numFmt w:val="bullet"/>
      <w:lvlText w:val="•"/>
      <w:lvlJc w:val="left"/>
      <w:pPr>
        <w:ind w:left="2908" w:hanging="360"/>
      </w:pPr>
      <w:rPr>
        <w:rFonts w:hint="default"/>
        <w:lang w:eastAsia="en-US" w:bidi="ar-SA"/>
      </w:rPr>
    </w:lvl>
    <w:lvl w:ilvl="3" w:tplc="7B723AFC">
      <w:numFmt w:val="bullet"/>
      <w:lvlText w:val="•"/>
      <w:lvlJc w:val="left"/>
      <w:pPr>
        <w:ind w:left="3792" w:hanging="360"/>
      </w:pPr>
      <w:rPr>
        <w:rFonts w:hint="default"/>
        <w:lang w:eastAsia="en-US" w:bidi="ar-SA"/>
      </w:rPr>
    </w:lvl>
    <w:lvl w:ilvl="4" w:tplc="5F104AE0">
      <w:numFmt w:val="bullet"/>
      <w:lvlText w:val="•"/>
      <w:lvlJc w:val="left"/>
      <w:pPr>
        <w:ind w:left="4677" w:hanging="360"/>
      </w:pPr>
      <w:rPr>
        <w:rFonts w:hint="default"/>
        <w:lang w:eastAsia="en-US" w:bidi="ar-SA"/>
      </w:rPr>
    </w:lvl>
    <w:lvl w:ilvl="5" w:tplc="D36EA544">
      <w:numFmt w:val="bullet"/>
      <w:lvlText w:val="•"/>
      <w:lvlJc w:val="left"/>
      <w:pPr>
        <w:ind w:left="5561" w:hanging="360"/>
      </w:pPr>
      <w:rPr>
        <w:rFonts w:hint="default"/>
        <w:lang w:eastAsia="en-US" w:bidi="ar-SA"/>
      </w:rPr>
    </w:lvl>
    <w:lvl w:ilvl="6" w:tplc="C568AC96">
      <w:numFmt w:val="bullet"/>
      <w:lvlText w:val="•"/>
      <w:lvlJc w:val="left"/>
      <w:pPr>
        <w:ind w:left="6445" w:hanging="360"/>
      </w:pPr>
      <w:rPr>
        <w:rFonts w:hint="default"/>
        <w:lang w:eastAsia="en-US" w:bidi="ar-SA"/>
      </w:rPr>
    </w:lvl>
    <w:lvl w:ilvl="7" w:tplc="62CC9EC2">
      <w:numFmt w:val="bullet"/>
      <w:lvlText w:val="•"/>
      <w:lvlJc w:val="left"/>
      <w:pPr>
        <w:ind w:left="7330" w:hanging="360"/>
      </w:pPr>
      <w:rPr>
        <w:rFonts w:hint="default"/>
        <w:lang w:eastAsia="en-US" w:bidi="ar-SA"/>
      </w:rPr>
    </w:lvl>
    <w:lvl w:ilvl="8" w:tplc="F52C33AA">
      <w:numFmt w:val="bullet"/>
      <w:lvlText w:val="•"/>
      <w:lvlJc w:val="left"/>
      <w:pPr>
        <w:ind w:left="8214" w:hanging="360"/>
      </w:pPr>
      <w:rPr>
        <w:rFonts w:hint="default"/>
        <w:lang w:eastAsia="en-US" w:bidi="ar-SA"/>
      </w:rPr>
    </w:lvl>
  </w:abstractNum>
  <w:abstractNum w:abstractNumId="9" w15:restartNumberingAfterBreak="0">
    <w:nsid w:val="498B1DEC"/>
    <w:multiLevelType w:val="hybridMultilevel"/>
    <w:tmpl w:val="20827EEE"/>
    <w:lvl w:ilvl="0" w:tplc="F34C4A58">
      <w:start w:val="1"/>
      <w:numFmt w:val="decimal"/>
      <w:lvlText w:val="%1."/>
      <w:lvlJc w:val="left"/>
      <w:pPr>
        <w:ind w:left="1164" w:hanging="360"/>
        <w:jc w:val="left"/>
      </w:pPr>
      <w:rPr>
        <w:rFonts w:ascii="Arial" w:eastAsia="Arial" w:hAnsi="Arial" w:cs="Arial" w:hint="default"/>
        <w:spacing w:val="-1"/>
        <w:w w:val="100"/>
        <w:sz w:val="23"/>
        <w:szCs w:val="23"/>
        <w:lang w:eastAsia="en-US" w:bidi="ar-SA"/>
      </w:rPr>
    </w:lvl>
    <w:lvl w:ilvl="1" w:tplc="826A9EC2">
      <w:numFmt w:val="bullet"/>
      <w:lvlText w:val="•"/>
      <w:lvlJc w:val="left"/>
      <w:pPr>
        <w:ind w:left="2042" w:hanging="360"/>
      </w:pPr>
      <w:rPr>
        <w:rFonts w:hint="default"/>
        <w:lang w:eastAsia="en-US" w:bidi="ar-SA"/>
      </w:rPr>
    </w:lvl>
    <w:lvl w:ilvl="2" w:tplc="0816B2D0">
      <w:numFmt w:val="bullet"/>
      <w:lvlText w:val="•"/>
      <w:lvlJc w:val="left"/>
      <w:pPr>
        <w:ind w:left="2924" w:hanging="360"/>
      </w:pPr>
      <w:rPr>
        <w:rFonts w:hint="default"/>
        <w:lang w:eastAsia="en-US" w:bidi="ar-SA"/>
      </w:rPr>
    </w:lvl>
    <w:lvl w:ilvl="3" w:tplc="5846E13A">
      <w:numFmt w:val="bullet"/>
      <w:lvlText w:val="•"/>
      <w:lvlJc w:val="left"/>
      <w:pPr>
        <w:ind w:left="3806" w:hanging="360"/>
      </w:pPr>
      <w:rPr>
        <w:rFonts w:hint="default"/>
        <w:lang w:eastAsia="en-US" w:bidi="ar-SA"/>
      </w:rPr>
    </w:lvl>
    <w:lvl w:ilvl="4" w:tplc="2DDCCA1E">
      <w:numFmt w:val="bullet"/>
      <w:lvlText w:val="•"/>
      <w:lvlJc w:val="left"/>
      <w:pPr>
        <w:ind w:left="4689" w:hanging="360"/>
      </w:pPr>
      <w:rPr>
        <w:rFonts w:hint="default"/>
        <w:lang w:eastAsia="en-US" w:bidi="ar-SA"/>
      </w:rPr>
    </w:lvl>
    <w:lvl w:ilvl="5" w:tplc="83584FC0">
      <w:numFmt w:val="bullet"/>
      <w:lvlText w:val="•"/>
      <w:lvlJc w:val="left"/>
      <w:pPr>
        <w:ind w:left="5571" w:hanging="360"/>
      </w:pPr>
      <w:rPr>
        <w:rFonts w:hint="default"/>
        <w:lang w:eastAsia="en-US" w:bidi="ar-SA"/>
      </w:rPr>
    </w:lvl>
    <w:lvl w:ilvl="6" w:tplc="FD7871D4">
      <w:numFmt w:val="bullet"/>
      <w:lvlText w:val="•"/>
      <w:lvlJc w:val="left"/>
      <w:pPr>
        <w:ind w:left="6453" w:hanging="360"/>
      </w:pPr>
      <w:rPr>
        <w:rFonts w:hint="default"/>
        <w:lang w:eastAsia="en-US" w:bidi="ar-SA"/>
      </w:rPr>
    </w:lvl>
    <w:lvl w:ilvl="7" w:tplc="5B7E70A8">
      <w:numFmt w:val="bullet"/>
      <w:lvlText w:val="•"/>
      <w:lvlJc w:val="left"/>
      <w:pPr>
        <w:ind w:left="7336" w:hanging="360"/>
      </w:pPr>
      <w:rPr>
        <w:rFonts w:hint="default"/>
        <w:lang w:eastAsia="en-US" w:bidi="ar-SA"/>
      </w:rPr>
    </w:lvl>
    <w:lvl w:ilvl="8" w:tplc="56B86086">
      <w:numFmt w:val="bullet"/>
      <w:lvlText w:val="•"/>
      <w:lvlJc w:val="left"/>
      <w:pPr>
        <w:ind w:left="8218" w:hanging="360"/>
      </w:pPr>
      <w:rPr>
        <w:rFonts w:hint="default"/>
        <w:lang w:eastAsia="en-US" w:bidi="ar-SA"/>
      </w:rPr>
    </w:lvl>
  </w:abstractNum>
  <w:abstractNum w:abstractNumId="10" w15:restartNumberingAfterBreak="0">
    <w:nsid w:val="56526259"/>
    <w:multiLevelType w:val="hybridMultilevel"/>
    <w:tmpl w:val="73F616A6"/>
    <w:lvl w:ilvl="0" w:tplc="600AD498">
      <w:start w:val="1"/>
      <w:numFmt w:val="decimal"/>
      <w:lvlText w:val="%1."/>
      <w:lvlJc w:val="left"/>
      <w:pPr>
        <w:ind w:left="1164" w:hanging="360"/>
        <w:jc w:val="left"/>
      </w:pPr>
      <w:rPr>
        <w:rFonts w:ascii="Arial" w:eastAsia="Arial" w:hAnsi="Arial" w:cs="Arial" w:hint="default"/>
        <w:spacing w:val="-1"/>
        <w:w w:val="100"/>
        <w:sz w:val="23"/>
        <w:szCs w:val="23"/>
        <w:lang w:eastAsia="en-US" w:bidi="ar-SA"/>
      </w:rPr>
    </w:lvl>
    <w:lvl w:ilvl="1" w:tplc="84BCB9FE">
      <w:numFmt w:val="bullet"/>
      <w:lvlText w:val="•"/>
      <w:lvlJc w:val="left"/>
      <w:pPr>
        <w:ind w:left="2042" w:hanging="360"/>
      </w:pPr>
      <w:rPr>
        <w:rFonts w:hint="default"/>
        <w:lang w:eastAsia="en-US" w:bidi="ar-SA"/>
      </w:rPr>
    </w:lvl>
    <w:lvl w:ilvl="2" w:tplc="CA665BA8">
      <w:numFmt w:val="bullet"/>
      <w:lvlText w:val="•"/>
      <w:lvlJc w:val="left"/>
      <w:pPr>
        <w:ind w:left="2924" w:hanging="360"/>
      </w:pPr>
      <w:rPr>
        <w:rFonts w:hint="default"/>
        <w:lang w:eastAsia="en-US" w:bidi="ar-SA"/>
      </w:rPr>
    </w:lvl>
    <w:lvl w:ilvl="3" w:tplc="AEB27084">
      <w:numFmt w:val="bullet"/>
      <w:lvlText w:val="•"/>
      <w:lvlJc w:val="left"/>
      <w:pPr>
        <w:ind w:left="3806" w:hanging="360"/>
      </w:pPr>
      <w:rPr>
        <w:rFonts w:hint="default"/>
        <w:lang w:eastAsia="en-US" w:bidi="ar-SA"/>
      </w:rPr>
    </w:lvl>
    <w:lvl w:ilvl="4" w:tplc="EF1ED63A">
      <w:numFmt w:val="bullet"/>
      <w:lvlText w:val="•"/>
      <w:lvlJc w:val="left"/>
      <w:pPr>
        <w:ind w:left="4689" w:hanging="360"/>
      </w:pPr>
      <w:rPr>
        <w:rFonts w:hint="default"/>
        <w:lang w:eastAsia="en-US" w:bidi="ar-SA"/>
      </w:rPr>
    </w:lvl>
    <w:lvl w:ilvl="5" w:tplc="22EABF48">
      <w:numFmt w:val="bullet"/>
      <w:lvlText w:val="•"/>
      <w:lvlJc w:val="left"/>
      <w:pPr>
        <w:ind w:left="5571" w:hanging="360"/>
      </w:pPr>
      <w:rPr>
        <w:rFonts w:hint="default"/>
        <w:lang w:eastAsia="en-US" w:bidi="ar-SA"/>
      </w:rPr>
    </w:lvl>
    <w:lvl w:ilvl="6" w:tplc="D960C71A">
      <w:numFmt w:val="bullet"/>
      <w:lvlText w:val="•"/>
      <w:lvlJc w:val="left"/>
      <w:pPr>
        <w:ind w:left="6453" w:hanging="360"/>
      </w:pPr>
      <w:rPr>
        <w:rFonts w:hint="default"/>
        <w:lang w:eastAsia="en-US" w:bidi="ar-SA"/>
      </w:rPr>
    </w:lvl>
    <w:lvl w:ilvl="7" w:tplc="AC54C654">
      <w:numFmt w:val="bullet"/>
      <w:lvlText w:val="•"/>
      <w:lvlJc w:val="left"/>
      <w:pPr>
        <w:ind w:left="7336" w:hanging="360"/>
      </w:pPr>
      <w:rPr>
        <w:rFonts w:hint="default"/>
        <w:lang w:eastAsia="en-US" w:bidi="ar-SA"/>
      </w:rPr>
    </w:lvl>
    <w:lvl w:ilvl="8" w:tplc="29727D8A">
      <w:numFmt w:val="bullet"/>
      <w:lvlText w:val="•"/>
      <w:lvlJc w:val="left"/>
      <w:pPr>
        <w:ind w:left="8218" w:hanging="360"/>
      </w:pPr>
      <w:rPr>
        <w:rFonts w:hint="default"/>
        <w:lang w:eastAsia="en-US" w:bidi="ar-SA"/>
      </w:rPr>
    </w:lvl>
  </w:abstractNum>
  <w:abstractNum w:abstractNumId="11" w15:restartNumberingAfterBreak="0">
    <w:nsid w:val="5A6C362E"/>
    <w:multiLevelType w:val="hybridMultilevel"/>
    <w:tmpl w:val="6E5C24E8"/>
    <w:lvl w:ilvl="0" w:tplc="4790E530">
      <w:start w:val="1"/>
      <w:numFmt w:val="decimal"/>
      <w:lvlText w:val="%1."/>
      <w:lvlJc w:val="left"/>
      <w:pPr>
        <w:ind w:left="804" w:hanging="360"/>
        <w:jc w:val="left"/>
      </w:pPr>
      <w:rPr>
        <w:rFonts w:ascii="Arial" w:eastAsia="Arial" w:hAnsi="Arial" w:cs="Arial" w:hint="default"/>
        <w:spacing w:val="-1"/>
        <w:w w:val="100"/>
        <w:sz w:val="23"/>
        <w:szCs w:val="23"/>
        <w:lang w:eastAsia="en-US" w:bidi="ar-SA"/>
      </w:rPr>
    </w:lvl>
    <w:lvl w:ilvl="1" w:tplc="F9143E44">
      <w:numFmt w:val="bullet"/>
      <w:lvlText w:val=""/>
      <w:lvlJc w:val="left"/>
      <w:pPr>
        <w:ind w:left="1164" w:hanging="360"/>
      </w:pPr>
      <w:rPr>
        <w:rFonts w:ascii="Symbol" w:eastAsia="Symbol" w:hAnsi="Symbol" w:cs="Symbol" w:hint="default"/>
        <w:w w:val="100"/>
        <w:sz w:val="23"/>
        <w:szCs w:val="23"/>
        <w:lang w:eastAsia="en-US" w:bidi="ar-SA"/>
      </w:rPr>
    </w:lvl>
    <w:lvl w:ilvl="2" w:tplc="32C4E382">
      <w:numFmt w:val="bullet"/>
      <w:lvlText w:val="•"/>
      <w:lvlJc w:val="left"/>
      <w:pPr>
        <w:ind w:left="2140" w:hanging="360"/>
      </w:pPr>
      <w:rPr>
        <w:rFonts w:hint="default"/>
        <w:lang w:eastAsia="en-US" w:bidi="ar-SA"/>
      </w:rPr>
    </w:lvl>
    <w:lvl w:ilvl="3" w:tplc="8904BEC8">
      <w:numFmt w:val="bullet"/>
      <w:lvlText w:val="•"/>
      <w:lvlJc w:val="left"/>
      <w:pPr>
        <w:ind w:left="3120" w:hanging="360"/>
      </w:pPr>
      <w:rPr>
        <w:rFonts w:hint="default"/>
        <w:lang w:eastAsia="en-US" w:bidi="ar-SA"/>
      </w:rPr>
    </w:lvl>
    <w:lvl w:ilvl="4" w:tplc="9446E77C">
      <w:numFmt w:val="bullet"/>
      <w:lvlText w:val="•"/>
      <w:lvlJc w:val="left"/>
      <w:pPr>
        <w:ind w:left="4101" w:hanging="360"/>
      </w:pPr>
      <w:rPr>
        <w:rFonts w:hint="default"/>
        <w:lang w:eastAsia="en-US" w:bidi="ar-SA"/>
      </w:rPr>
    </w:lvl>
    <w:lvl w:ilvl="5" w:tplc="389C34FA">
      <w:numFmt w:val="bullet"/>
      <w:lvlText w:val="•"/>
      <w:lvlJc w:val="left"/>
      <w:pPr>
        <w:ind w:left="5081" w:hanging="360"/>
      </w:pPr>
      <w:rPr>
        <w:rFonts w:hint="default"/>
        <w:lang w:eastAsia="en-US" w:bidi="ar-SA"/>
      </w:rPr>
    </w:lvl>
    <w:lvl w:ilvl="6" w:tplc="DE9CB550">
      <w:numFmt w:val="bullet"/>
      <w:lvlText w:val="•"/>
      <w:lvlJc w:val="left"/>
      <w:pPr>
        <w:ind w:left="6061" w:hanging="360"/>
      </w:pPr>
      <w:rPr>
        <w:rFonts w:hint="default"/>
        <w:lang w:eastAsia="en-US" w:bidi="ar-SA"/>
      </w:rPr>
    </w:lvl>
    <w:lvl w:ilvl="7" w:tplc="2C144284">
      <w:numFmt w:val="bullet"/>
      <w:lvlText w:val="•"/>
      <w:lvlJc w:val="left"/>
      <w:pPr>
        <w:ind w:left="7042" w:hanging="360"/>
      </w:pPr>
      <w:rPr>
        <w:rFonts w:hint="default"/>
        <w:lang w:eastAsia="en-US" w:bidi="ar-SA"/>
      </w:rPr>
    </w:lvl>
    <w:lvl w:ilvl="8" w:tplc="46F6B390">
      <w:numFmt w:val="bullet"/>
      <w:lvlText w:val="•"/>
      <w:lvlJc w:val="left"/>
      <w:pPr>
        <w:ind w:left="8022" w:hanging="360"/>
      </w:pPr>
      <w:rPr>
        <w:rFonts w:hint="default"/>
        <w:lang w:eastAsia="en-US" w:bidi="ar-SA"/>
      </w:rPr>
    </w:lvl>
  </w:abstractNum>
  <w:abstractNum w:abstractNumId="12" w15:restartNumberingAfterBreak="0">
    <w:nsid w:val="5ABA64EC"/>
    <w:multiLevelType w:val="hybridMultilevel"/>
    <w:tmpl w:val="F922321E"/>
    <w:lvl w:ilvl="0" w:tplc="35346488">
      <w:start w:val="1"/>
      <w:numFmt w:val="decimal"/>
      <w:lvlText w:val="%1."/>
      <w:lvlJc w:val="left"/>
      <w:pPr>
        <w:ind w:left="1164" w:hanging="360"/>
        <w:jc w:val="left"/>
      </w:pPr>
      <w:rPr>
        <w:rFonts w:ascii="Arial" w:eastAsia="Arial" w:hAnsi="Arial" w:cs="Arial" w:hint="default"/>
        <w:spacing w:val="-1"/>
        <w:w w:val="100"/>
        <w:sz w:val="23"/>
        <w:szCs w:val="23"/>
        <w:lang w:eastAsia="en-US" w:bidi="ar-SA"/>
      </w:rPr>
    </w:lvl>
    <w:lvl w:ilvl="1" w:tplc="47D63BEE">
      <w:numFmt w:val="bullet"/>
      <w:lvlText w:val="•"/>
      <w:lvlJc w:val="left"/>
      <w:pPr>
        <w:ind w:left="2042" w:hanging="360"/>
      </w:pPr>
      <w:rPr>
        <w:rFonts w:hint="default"/>
        <w:lang w:eastAsia="en-US" w:bidi="ar-SA"/>
      </w:rPr>
    </w:lvl>
    <w:lvl w:ilvl="2" w:tplc="7F94CBC6">
      <w:numFmt w:val="bullet"/>
      <w:lvlText w:val="•"/>
      <w:lvlJc w:val="left"/>
      <w:pPr>
        <w:ind w:left="2924" w:hanging="360"/>
      </w:pPr>
      <w:rPr>
        <w:rFonts w:hint="default"/>
        <w:lang w:eastAsia="en-US" w:bidi="ar-SA"/>
      </w:rPr>
    </w:lvl>
    <w:lvl w:ilvl="3" w:tplc="1B6EB732">
      <w:numFmt w:val="bullet"/>
      <w:lvlText w:val="•"/>
      <w:lvlJc w:val="left"/>
      <w:pPr>
        <w:ind w:left="3806" w:hanging="360"/>
      </w:pPr>
      <w:rPr>
        <w:rFonts w:hint="default"/>
        <w:lang w:eastAsia="en-US" w:bidi="ar-SA"/>
      </w:rPr>
    </w:lvl>
    <w:lvl w:ilvl="4" w:tplc="A086DF44">
      <w:numFmt w:val="bullet"/>
      <w:lvlText w:val="•"/>
      <w:lvlJc w:val="left"/>
      <w:pPr>
        <w:ind w:left="4689" w:hanging="360"/>
      </w:pPr>
      <w:rPr>
        <w:rFonts w:hint="default"/>
        <w:lang w:eastAsia="en-US" w:bidi="ar-SA"/>
      </w:rPr>
    </w:lvl>
    <w:lvl w:ilvl="5" w:tplc="C8CCE41A">
      <w:numFmt w:val="bullet"/>
      <w:lvlText w:val="•"/>
      <w:lvlJc w:val="left"/>
      <w:pPr>
        <w:ind w:left="5571" w:hanging="360"/>
      </w:pPr>
      <w:rPr>
        <w:rFonts w:hint="default"/>
        <w:lang w:eastAsia="en-US" w:bidi="ar-SA"/>
      </w:rPr>
    </w:lvl>
    <w:lvl w:ilvl="6" w:tplc="5956C050">
      <w:numFmt w:val="bullet"/>
      <w:lvlText w:val="•"/>
      <w:lvlJc w:val="left"/>
      <w:pPr>
        <w:ind w:left="6453" w:hanging="360"/>
      </w:pPr>
      <w:rPr>
        <w:rFonts w:hint="default"/>
        <w:lang w:eastAsia="en-US" w:bidi="ar-SA"/>
      </w:rPr>
    </w:lvl>
    <w:lvl w:ilvl="7" w:tplc="3B6048D8">
      <w:numFmt w:val="bullet"/>
      <w:lvlText w:val="•"/>
      <w:lvlJc w:val="left"/>
      <w:pPr>
        <w:ind w:left="7336" w:hanging="360"/>
      </w:pPr>
      <w:rPr>
        <w:rFonts w:hint="default"/>
        <w:lang w:eastAsia="en-US" w:bidi="ar-SA"/>
      </w:rPr>
    </w:lvl>
    <w:lvl w:ilvl="8" w:tplc="DB8C4470">
      <w:numFmt w:val="bullet"/>
      <w:lvlText w:val="•"/>
      <w:lvlJc w:val="left"/>
      <w:pPr>
        <w:ind w:left="8218" w:hanging="360"/>
      </w:pPr>
      <w:rPr>
        <w:rFonts w:hint="default"/>
        <w:lang w:eastAsia="en-US" w:bidi="ar-SA"/>
      </w:rPr>
    </w:lvl>
  </w:abstractNum>
  <w:num w:numId="1">
    <w:abstractNumId w:val="5"/>
  </w:num>
  <w:num w:numId="2">
    <w:abstractNumId w:val="10"/>
  </w:num>
  <w:num w:numId="3">
    <w:abstractNumId w:val="9"/>
  </w:num>
  <w:num w:numId="4">
    <w:abstractNumId w:val="6"/>
  </w:num>
  <w:num w:numId="5">
    <w:abstractNumId w:val="8"/>
  </w:num>
  <w:num w:numId="6">
    <w:abstractNumId w:val="7"/>
  </w:num>
  <w:num w:numId="7">
    <w:abstractNumId w:val="1"/>
  </w:num>
  <w:num w:numId="8">
    <w:abstractNumId w:val="0"/>
  </w:num>
  <w:num w:numId="9">
    <w:abstractNumId w:val="3"/>
  </w:num>
  <w:num w:numId="10">
    <w:abstractNumId w:val="11"/>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02843"/>
    <w:rsid w:val="00065CBC"/>
    <w:rsid w:val="00080759"/>
    <w:rsid w:val="000B7850"/>
    <w:rsid w:val="000F4740"/>
    <w:rsid w:val="000F512C"/>
    <w:rsid w:val="001615C5"/>
    <w:rsid w:val="00194A8B"/>
    <w:rsid w:val="00202843"/>
    <w:rsid w:val="00242CF8"/>
    <w:rsid w:val="00283CD1"/>
    <w:rsid w:val="00286D6D"/>
    <w:rsid w:val="002B60B3"/>
    <w:rsid w:val="002F0CF6"/>
    <w:rsid w:val="00364C86"/>
    <w:rsid w:val="003A09B3"/>
    <w:rsid w:val="003D49FC"/>
    <w:rsid w:val="003F03F4"/>
    <w:rsid w:val="00437C6D"/>
    <w:rsid w:val="00463E3F"/>
    <w:rsid w:val="00467D10"/>
    <w:rsid w:val="00472BC6"/>
    <w:rsid w:val="004A7528"/>
    <w:rsid w:val="00584471"/>
    <w:rsid w:val="005C002D"/>
    <w:rsid w:val="005D1345"/>
    <w:rsid w:val="005D4338"/>
    <w:rsid w:val="005E0F41"/>
    <w:rsid w:val="00660854"/>
    <w:rsid w:val="006619AF"/>
    <w:rsid w:val="006D3CC1"/>
    <w:rsid w:val="006D7256"/>
    <w:rsid w:val="006F4411"/>
    <w:rsid w:val="0071041A"/>
    <w:rsid w:val="00720BA3"/>
    <w:rsid w:val="00762A72"/>
    <w:rsid w:val="008147C0"/>
    <w:rsid w:val="008564E6"/>
    <w:rsid w:val="0086142C"/>
    <w:rsid w:val="00933ABC"/>
    <w:rsid w:val="00971569"/>
    <w:rsid w:val="009D2D5F"/>
    <w:rsid w:val="00BC5DE8"/>
    <w:rsid w:val="00C45C17"/>
    <w:rsid w:val="00C868EC"/>
    <w:rsid w:val="00C919C0"/>
    <w:rsid w:val="00CD245C"/>
    <w:rsid w:val="00D31ECB"/>
    <w:rsid w:val="00E32F02"/>
    <w:rsid w:val="00F10B0F"/>
    <w:rsid w:val="00F42D81"/>
    <w:rsid w:val="00F71F42"/>
    <w:rsid w:val="00FD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F15169D"/>
  <w15:docId w15:val="{CFBCD4E2-2CF1-400B-90A9-BBEC618C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2843"/>
    <w:rPr>
      <w:rFonts w:ascii="Arial" w:eastAsia="Arial" w:hAnsi="Arial" w:cs="Arial"/>
    </w:rPr>
  </w:style>
  <w:style w:type="paragraph" w:styleId="Heading1">
    <w:name w:val="heading 1"/>
    <w:basedOn w:val="Normal"/>
    <w:uiPriority w:val="1"/>
    <w:qFormat/>
    <w:rsid w:val="00202843"/>
    <w:pPr>
      <w:spacing w:before="1"/>
      <w:ind w:left="801" w:right="806"/>
      <w:jc w:val="center"/>
      <w:outlineLvl w:val="0"/>
    </w:pPr>
    <w:rPr>
      <w:b/>
      <w:bCs/>
      <w:sz w:val="36"/>
      <w:szCs w:val="36"/>
    </w:rPr>
  </w:style>
  <w:style w:type="paragraph" w:styleId="Heading2">
    <w:name w:val="heading 2"/>
    <w:basedOn w:val="Normal"/>
    <w:uiPriority w:val="1"/>
    <w:qFormat/>
    <w:rsid w:val="00202843"/>
    <w:pPr>
      <w:ind w:left="801" w:right="808"/>
      <w:jc w:val="center"/>
      <w:outlineLvl w:val="1"/>
    </w:pPr>
    <w:rPr>
      <w:b/>
      <w:bCs/>
      <w:sz w:val="28"/>
      <w:szCs w:val="28"/>
    </w:rPr>
  </w:style>
  <w:style w:type="paragraph" w:styleId="Heading3">
    <w:name w:val="heading 3"/>
    <w:basedOn w:val="Normal"/>
    <w:uiPriority w:val="1"/>
    <w:qFormat/>
    <w:rsid w:val="00202843"/>
    <w:pPr>
      <w:ind w:left="103" w:right="110"/>
      <w:outlineLvl w:val="2"/>
    </w:pPr>
    <w:rPr>
      <w:sz w:val="24"/>
      <w:szCs w:val="24"/>
    </w:rPr>
  </w:style>
  <w:style w:type="paragraph" w:styleId="Heading4">
    <w:name w:val="heading 4"/>
    <w:basedOn w:val="Normal"/>
    <w:uiPriority w:val="1"/>
    <w:qFormat/>
    <w:rsid w:val="00202843"/>
    <w:pPr>
      <w:ind w:left="823"/>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02843"/>
    <w:pPr>
      <w:spacing w:before="477"/>
      <w:ind w:left="444" w:hanging="257"/>
    </w:pPr>
    <w:rPr>
      <w:b/>
      <w:bCs/>
      <w:sz w:val="23"/>
      <w:szCs w:val="23"/>
    </w:rPr>
  </w:style>
  <w:style w:type="paragraph" w:styleId="TOC2">
    <w:name w:val="toc 2"/>
    <w:basedOn w:val="Normal"/>
    <w:uiPriority w:val="39"/>
    <w:qFormat/>
    <w:rsid w:val="00202843"/>
    <w:pPr>
      <w:spacing w:before="120"/>
      <w:ind w:left="662"/>
    </w:pPr>
    <w:rPr>
      <w:sz w:val="23"/>
      <w:szCs w:val="23"/>
    </w:rPr>
  </w:style>
  <w:style w:type="paragraph" w:styleId="TOC3">
    <w:name w:val="toc 3"/>
    <w:basedOn w:val="Normal"/>
    <w:uiPriority w:val="39"/>
    <w:qFormat/>
    <w:rsid w:val="00202843"/>
    <w:pPr>
      <w:spacing w:before="120"/>
      <w:ind w:left="811"/>
    </w:pPr>
    <w:rPr>
      <w:sz w:val="23"/>
      <w:szCs w:val="23"/>
    </w:rPr>
  </w:style>
  <w:style w:type="paragraph" w:styleId="TOC4">
    <w:name w:val="toc 4"/>
    <w:basedOn w:val="Normal"/>
    <w:uiPriority w:val="1"/>
    <w:qFormat/>
    <w:rsid w:val="00202843"/>
    <w:pPr>
      <w:spacing w:before="119"/>
      <w:ind w:left="1236"/>
    </w:pPr>
    <w:rPr>
      <w:sz w:val="23"/>
      <w:szCs w:val="23"/>
    </w:rPr>
  </w:style>
  <w:style w:type="paragraph" w:styleId="BodyText">
    <w:name w:val="Body Text"/>
    <w:basedOn w:val="Normal"/>
    <w:uiPriority w:val="1"/>
    <w:qFormat/>
    <w:rsid w:val="00202843"/>
    <w:rPr>
      <w:sz w:val="23"/>
      <w:szCs w:val="23"/>
    </w:rPr>
  </w:style>
  <w:style w:type="paragraph" w:styleId="ListParagraph">
    <w:name w:val="List Paragraph"/>
    <w:basedOn w:val="Normal"/>
    <w:uiPriority w:val="1"/>
    <w:qFormat/>
    <w:rsid w:val="00202843"/>
    <w:pPr>
      <w:spacing w:before="119"/>
      <w:ind w:left="811" w:hanging="360"/>
    </w:pPr>
  </w:style>
  <w:style w:type="paragraph" w:customStyle="1" w:styleId="TableParagraph">
    <w:name w:val="Table Paragraph"/>
    <w:basedOn w:val="Normal"/>
    <w:uiPriority w:val="1"/>
    <w:qFormat/>
    <w:rsid w:val="00202843"/>
  </w:style>
  <w:style w:type="paragraph" w:styleId="Header">
    <w:name w:val="header"/>
    <w:basedOn w:val="Normal"/>
    <w:link w:val="HeaderChar"/>
    <w:uiPriority w:val="99"/>
    <w:semiHidden/>
    <w:unhideWhenUsed/>
    <w:rsid w:val="00F10B0F"/>
    <w:pPr>
      <w:tabs>
        <w:tab w:val="center" w:pos="4703"/>
        <w:tab w:val="right" w:pos="9406"/>
      </w:tabs>
    </w:pPr>
  </w:style>
  <w:style w:type="character" w:customStyle="1" w:styleId="HeaderChar">
    <w:name w:val="Header Char"/>
    <w:basedOn w:val="DefaultParagraphFont"/>
    <w:link w:val="Header"/>
    <w:uiPriority w:val="99"/>
    <w:semiHidden/>
    <w:rsid w:val="00F10B0F"/>
    <w:rPr>
      <w:rFonts w:ascii="Arial" w:eastAsia="Arial" w:hAnsi="Arial" w:cs="Arial"/>
    </w:rPr>
  </w:style>
  <w:style w:type="paragraph" w:styleId="Footer">
    <w:name w:val="footer"/>
    <w:basedOn w:val="Normal"/>
    <w:link w:val="FooterChar"/>
    <w:uiPriority w:val="99"/>
    <w:semiHidden/>
    <w:unhideWhenUsed/>
    <w:rsid w:val="00F10B0F"/>
    <w:pPr>
      <w:tabs>
        <w:tab w:val="center" w:pos="4703"/>
        <w:tab w:val="right" w:pos="9406"/>
      </w:tabs>
    </w:pPr>
  </w:style>
  <w:style w:type="character" w:customStyle="1" w:styleId="FooterChar">
    <w:name w:val="Footer Char"/>
    <w:basedOn w:val="DefaultParagraphFont"/>
    <w:link w:val="Footer"/>
    <w:uiPriority w:val="99"/>
    <w:semiHidden/>
    <w:rsid w:val="00F10B0F"/>
    <w:rPr>
      <w:rFonts w:ascii="Arial" w:eastAsia="Arial" w:hAnsi="Arial" w:cs="Arial"/>
    </w:rPr>
  </w:style>
  <w:style w:type="paragraph" w:styleId="BalloonText">
    <w:name w:val="Balloon Text"/>
    <w:basedOn w:val="Normal"/>
    <w:link w:val="BalloonTextChar"/>
    <w:uiPriority w:val="99"/>
    <w:semiHidden/>
    <w:unhideWhenUsed/>
    <w:rsid w:val="004A7528"/>
    <w:rPr>
      <w:rFonts w:ascii="Tahoma" w:hAnsi="Tahoma" w:cs="Tahoma"/>
      <w:sz w:val="16"/>
      <w:szCs w:val="16"/>
    </w:rPr>
  </w:style>
  <w:style w:type="character" w:customStyle="1" w:styleId="BalloonTextChar">
    <w:name w:val="Balloon Text Char"/>
    <w:basedOn w:val="DefaultParagraphFont"/>
    <w:link w:val="BalloonText"/>
    <w:uiPriority w:val="99"/>
    <w:semiHidden/>
    <w:rsid w:val="004A7528"/>
    <w:rPr>
      <w:rFonts w:ascii="Tahoma" w:eastAsia="Arial" w:hAnsi="Tahoma" w:cs="Tahoma"/>
      <w:sz w:val="16"/>
      <w:szCs w:val="16"/>
    </w:rPr>
  </w:style>
  <w:style w:type="character" w:styleId="Hyperlink">
    <w:name w:val="Hyperlink"/>
    <w:basedOn w:val="DefaultParagraphFont"/>
    <w:uiPriority w:val="99"/>
    <w:unhideWhenUsed/>
    <w:rsid w:val="00467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5925-1D5E-40E8-A59C-95AFC41A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46</Pages>
  <Words>13942</Words>
  <Characters>79473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Vesić</dc:creator>
  <cp:lastModifiedBy>Aleksandra Vuksanović</cp:lastModifiedBy>
  <cp:revision>33</cp:revision>
  <cp:lastPrinted>2020-10-21T12:11:00Z</cp:lastPrinted>
  <dcterms:created xsi:type="dcterms:W3CDTF">2020-10-21T08:48:00Z</dcterms:created>
  <dcterms:modified xsi:type="dcterms:W3CDTF">2021-01-28T07:13:00Z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2016</vt:lpwstr>
  </property>
  <property fmtid="{D5CDD505-2E9C-101B-9397-08002B2CF9AE}" pid="4" name="LastSaved">
    <vt:filetime>2020-09-28T00:00:00Z</vt:filetime>
  </property>
</Properties>
</file>